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B3" w:rsidRDefault="00A60FB3" w:rsidP="00A60FB3">
      <w:pPr>
        <w:tabs>
          <w:tab w:val="left" w:pos="855"/>
        </w:tabs>
        <w:ind w:left="720"/>
        <w:jc w:val="center"/>
      </w:pPr>
      <w:bookmarkStart w:id="0" w:name="_GoBack"/>
      <w:bookmarkEnd w:id="0"/>
    </w:p>
    <w:p w:rsidR="006E034D" w:rsidRPr="001D4BEC" w:rsidRDefault="002B152F" w:rsidP="007A1E7E">
      <w:pPr>
        <w:numPr>
          <w:ilvl w:val="0"/>
          <w:numId w:val="26"/>
        </w:numPr>
        <w:tabs>
          <w:tab w:val="left" w:pos="855"/>
        </w:tabs>
        <w:jc w:val="center"/>
        <w:rPr>
          <w:b/>
        </w:rPr>
      </w:pPr>
      <w:r w:rsidRPr="001D4BEC">
        <w:rPr>
          <w:b/>
        </w:rPr>
        <w:t xml:space="preserve">Планируемые результаты (личностные, метапредметные, предметные: </w:t>
      </w:r>
      <w:r w:rsidR="00BB1D02" w:rsidRPr="001D4BEC">
        <w:rPr>
          <w:b/>
        </w:rPr>
        <w:t xml:space="preserve">выпускник должен знать и </w:t>
      </w:r>
      <w:r w:rsidRPr="001D4BEC">
        <w:rPr>
          <w:b/>
        </w:rPr>
        <w:t>уметь) освоения учебного предмета, курса.</w:t>
      </w:r>
    </w:p>
    <w:p w:rsidR="00A60FB3" w:rsidRPr="002B152F" w:rsidRDefault="00A60FB3" w:rsidP="00A60FB3">
      <w:pPr>
        <w:tabs>
          <w:tab w:val="left" w:pos="855"/>
        </w:tabs>
        <w:ind w:left="720"/>
        <w:jc w:val="center"/>
        <w:rPr>
          <w:b/>
        </w:rPr>
      </w:pPr>
    </w:p>
    <w:p w:rsidR="0058406E" w:rsidRDefault="00BB1D02" w:rsidP="00BB1D02">
      <w:pPr>
        <w:tabs>
          <w:tab w:val="left" w:pos="855"/>
        </w:tabs>
      </w:pPr>
      <w:r>
        <w:rPr>
          <w:b/>
        </w:rPr>
        <w:tab/>
      </w:r>
      <w:r w:rsidR="0058406E" w:rsidRPr="002B152F">
        <w:rPr>
          <w:b/>
        </w:rPr>
        <w:t>Личностными</w:t>
      </w:r>
      <w:r w:rsidR="0058406E">
        <w:t xml:space="preserve"> результатами освоения Программы являются: </w:t>
      </w:r>
    </w:p>
    <w:p w:rsidR="0058406E" w:rsidRDefault="0058406E" w:rsidP="00F54DE0">
      <w:pPr>
        <w:tabs>
          <w:tab w:val="left" w:pos="855"/>
        </w:tabs>
        <w:jc w:val="both"/>
      </w:pPr>
      <w:r>
        <w:t xml:space="preserve"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58406E" w:rsidRDefault="0058406E" w:rsidP="0058406E">
      <w:pPr>
        <w:tabs>
          <w:tab w:val="left" w:pos="855"/>
        </w:tabs>
      </w:pPr>
      <w:r>
        <w:t xml:space="preserve">3) формирование словарного запаса и усвоение грамматических средств для свободного выражения мыслей и чувств в процессе речевого общения. </w:t>
      </w:r>
    </w:p>
    <w:p w:rsidR="0058406E" w:rsidRDefault="0058406E" w:rsidP="0058406E">
      <w:pPr>
        <w:tabs>
          <w:tab w:val="left" w:pos="855"/>
        </w:tabs>
      </w:pPr>
    </w:p>
    <w:p w:rsidR="0058406E" w:rsidRDefault="00BB1D02" w:rsidP="0058406E">
      <w:pPr>
        <w:tabs>
          <w:tab w:val="left" w:pos="855"/>
        </w:tabs>
      </w:pPr>
      <w:r>
        <w:rPr>
          <w:b/>
        </w:rPr>
        <w:tab/>
      </w:r>
      <w:r w:rsidR="0058406E" w:rsidRPr="002B152F">
        <w:rPr>
          <w:b/>
        </w:rPr>
        <w:t>Метапредметными</w:t>
      </w:r>
      <w:r w:rsidR="0058406E">
        <w:t xml:space="preserve"> результатами освоения Программы являются: </w:t>
      </w:r>
    </w:p>
    <w:p w:rsidR="0058406E" w:rsidRDefault="0058406E" w:rsidP="009E15A3">
      <w:pPr>
        <w:tabs>
          <w:tab w:val="left" w:pos="855"/>
        </w:tabs>
        <w:jc w:val="both"/>
      </w:pPr>
      <w:r>
        <w:t xml:space="preserve">1) умение самостоятельно определять цели своего обучения, ставить и формулировать для себя новые задачи, развивать мотивы и интересы своей познавательной деятельности; </w:t>
      </w:r>
    </w:p>
    <w:p w:rsidR="0058406E" w:rsidRDefault="0058406E" w:rsidP="009E15A3">
      <w:pPr>
        <w:tabs>
          <w:tab w:val="left" w:pos="855"/>
        </w:tabs>
        <w:jc w:val="both"/>
      </w:pPr>
      <w:r>
        <w:t xml:space="preserve">2) умение самостоятельно планировать пути достижения целей, осознанно выбирать наиболее эффективные способы решения учебных и познавательных задач; </w:t>
      </w:r>
    </w:p>
    <w:p w:rsidR="0058406E" w:rsidRDefault="0058406E" w:rsidP="009E15A3">
      <w:pPr>
        <w:tabs>
          <w:tab w:val="left" w:pos="855"/>
        </w:tabs>
        <w:jc w:val="both"/>
      </w:pPr>
      <w:r>
        <w:t xml:space="preserve">3) владение основами самоконтроля, самооценки, принятия решений и осуществление осознанного выбора в учебной и познавательной деятельности; </w:t>
      </w:r>
    </w:p>
    <w:p w:rsidR="0058406E" w:rsidRDefault="0058406E" w:rsidP="009E15A3">
      <w:pPr>
        <w:tabs>
          <w:tab w:val="left" w:pos="855"/>
        </w:tabs>
        <w:jc w:val="both"/>
      </w:pPr>
      <w:r>
        <w:t xml:space="preserve">4) 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и делать выводы; </w:t>
      </w:r>
    </w:p>
    <w:p w:rsidR="006E034D" w:rsidRDefault="0058406E" w:rsidP="009E15A3">
      <w:pPr>
        <w:tabs>
          <w:tab w:val="left" w:pos="855"/>
        </w:tabs>
        <w:jc w:val="both"/>
      </w:pPr>
      <w:r>
        <w:t>5) смысловое чтение;</w:t>
      </w:r>
    </w:p>
    <w:p w:rsidR="0058406E" w:rsidRDefault="0058406E" w:rsidP="009E15A3">
      <w:pPr>
        <w:tabs>
          <w:tab w:val="left" w:pos="855"/>
        </w:tabs>
        <w:jc w:val="both"/>
      </w:pPr>
      <w:r>
        <w:t xml:space="preserve">6) умение организовывать учебное сотрудничество и совместную деятельность с учителем и сверстниками; работать индивидуально и в группе, формулировать, аргументировать и отстаивать свое мнение; </w:t>
      </w:r>
    </w:p>
    <w:p w:rsidR="0058406E" w:rsidRDefault="0058406E" w:rsidP="009E15A3">
      <w:pPr>
        <w:tabs>
          <w:tab w:val="left" w:pos="855"/>
        </w:tabs>
        <w:jc w:val="both"/>
      </w:pPr>
      <w:r>
        <w:t>7) умение осознанно использовать речевые средства в соответствии с задачей коммуникации для выражения своих чувств, мыслей и потребностей; владение устной и письменной речью.</w:t>
      </w:r>
    </w:p>
    <w:p w:rsidR="0058406E" w:rsidRDefault="0058406E" w:rsidP="009E15A3">
      <w:pPr>
        <w:tabs>
          <w:tab w:val="left" w:pos="855"/>
        </w:tabs>
        <w:jc w:val="both"/>
      </w:pPr>
    </w:p>
    <w:p w:rsidR="00137DAE" w:rsidRDefault="00BB1D02" w:rsidP="0058406E">
      <w:pPr>
        <w:tabs>
          <w:tab w:val="left" w:pos="855"/>
        </w:tabs>
      </w:pPr>
      <w:r>
        <w:rPr>
          <w:b/>
        </w:rPr>
        <w:tab/>
      </w:r>
      <w:r w:rsidR="004A7D13">
        <w:t xml:space="preserve">Выпускник должен </w:t>
      </w:r>
      <w:r w:rsidR="004A7D13" w:rsidRPr="007A1E7E">
        <w:rPr>
          <w:b/>
        </w:rPr>
        <w:t>знать/понимать</w:t>
      </w:r>
      <w:r w:rsidR="007A1E7E">
        <w:rPr>
          <w:b/>
        </w:rPr>
        <w:t>/владеть</w:t>
      </w:r>
      <w:r w:rsidR="004A7D13">
        <w:t xml:space="preserve">:  </w:t>
      </w:r>
    </w:p>
    <w:p w:rsidR="004A7D13" w:rsidRDefault="00137DAE" w:rsidP="0058406E">
      <w:pPr>
        <w:tabs>
          <w:tab w:val="left" w:pos="855"/>
        </w:tabs>
      </w:pPr>
      <w:r>
        <w:sym w:font="Symbol" w:char="F0B7"/>
      </w:r>
      <w:r w:rsidR="004A7D13">
        <w:t>связь языка и истории, культуры русского и других народов;</w:t>
      </w:r>
    </w:p>
    <w:p w:rsidR="004A7D13" w:rsidRDefault="004A7D13" w:rsidP="0058406E">
      <w:pPr>
        <w:tabs>
          <w:tab w:val="left" w:pos="855"/>
        </w:tabs>
      </w:pPr>
      <w:r>
        <w:sym w:font="Symbol" w:char="F0B7"/>
      </w:r>
      <w:r>
        <w:t xml:space="preserve">  основные единицы и уровни языка, их признаки и взаимосвязь;</w:t>
      </w:r>
    </w:p>
    <w:p w:rsidR="004A7D13" w:rsidRDefault="004A7D13" w:rsidP="0058406E">
      <w:pPr>
        <w:tabs>
          <w:tab w:val="left" w:pos="855"/>
        </w:tabs>
      </w:pPr>
      <w:r>
        <w:sym w:font="Symbol" w:char="F0B7"/>
      </w:r>
      <w:r>
        <w:t xml:space="preserve">  орфоэпическими, лексическими, грамматическими, орфографическими,пунктуационными нормами, нормами речевого поведения. </w:t>
      </w:r>
    </w:p>
    <w:p w:rsidR="004A7D13" w:rsidRDefault="004A7D13" w:rsidP="0058406E">
      <w:pPr>
        <w:tabs>
          <w:tab w:val="left" w:pos="855"/>
        </w:tabs>
      </w:pPr>
    </w:p>
    <w:p w:rsidR="00137DAE" w:rsidRDefault="00137DAE" w:rsidP="0058406E">
      <w:pPr>
        <w:tabs>
          <w:tab w:val="left" w:pos="855"/>
        </w:tabs>
      </w:pPr>
      <w:r>
        <w:t xml:space="preserve">Выпускник должен </w:t>
      </w:r>
      <w:r w:rsidRPr="007A1E7E">
        <w:rPr>
          <w:b/>
        </w:rPr>
        <w:t>уметь</w:t>
      </w:r>
      <w:r>
        <w:t xml:space="preserve">: </w:t>
      </w:r>
    </w:p>
    <w:p w:rsidR="004A7D13" w:rsidRDefault="00137DAE" w:rsidP="0058406E">
      <w:pPr>
        <w:tabs>
          <w:tab w:val="left" w:pos="855"/>
        </w:tabs>
      </w:pPr>
      <w:r>
        <w:lastRenderedPageBreak/>
        <w:sym w:font="Symbol" w:char="F0B7"/>
      </w:r>
      <w:r w:rsidR="004A7D13">
        <w:t>осуществлять речевой самоконтроль;</w:t>
      </w:r>
    </w:p>
    <w:p w:rsidR="00137DAE" w:rsidRDefault="004A7D13" w:rsidP="0058406E">
      <w:pPr>
        <w:tabs>
          <w:tab w:val="left" w:pos="855"/>
        </w:tabs>
      </w:pPr>
      <w:r>
        <w:sym w:font="Symbol" w:char="F0B7"/>
      </w:r>
      <w:r>
        <w:t xml:space="preserve">  анализировать языковые единицы сточки зрения правильности, точности и уместности ихупотребления;  </w:t>
      </w:r>
    </w:p>
    <w:p w:rsidR="00137DAE" w:rsidRDefault="00137DAE" w:rsidP="00137DAE">
      <w:pPr>
        <w:tabs>
          <w:tab w:val="left" w:pos="855"/>
        </w:tabs>
        <w:jc w:val="both"/>
      </w:pPr>
      <w:r>
        <w:sym w:font="Symbol" w:char="F0B7"/>
      </w:r>
      <w:r w:rsidR="004A7D13">
        <w:t>приёмами редактирования текста; передачи содержания прослушанного и прочитанноготекста в виде плана, тезисов, конспектов, аннотаций, сообщений, докладов, рефератов; анализа текста с точки зрения содержания, структуры, стилевых особенностей и использования изобразительно-выразительных средств языка;  использовать основные виды чтения в зависимости от коммуникативной задачи;</w:t>
      </w:r>
    </w:p>
    <w:p w:rsidR="00137DAE" w:rsidRDefault="004A7D13" w:rsidP="0058406E">
      <w:pPr>
        <w:tabs>
          <w:tab w:val="left" w:pos="855"/>
        </w:tabs>
      </w:pPr>
      <w:r>
        <w:sym w:font="Symbol" w:char="F0B7"/>
      </w:r>
      <w:r>
        <w:t xml:space="preserve">  извлекать необходимую информацию из различных источников;</w:t>
      </w:r>
    </w:p>
    <w:p w:rsidR="00137DAE" w:rsidRDefault="004A7D13" w:rsidP="007A1E7E">
      <w:pPr>
        <w:tabs>
          <w:tab w:val="left" w:pos="855"/>
        </w:tabs>
        <w:jc w:val="both"/>
      </w:pPr>
      <w:r>
        <w:sym w:font="Symbol" w:char="F0B7"/>
      </w:r>
      <w:r>
        <w:t xml:space="preserve">  создавать ус</w:t>
      </w:r>
      <w:r w:rsidR="00137DAE">
        <w:t>т</w:t>
      </w:r>
      <w:r>
        <w:t>ные и письменные монологические и диалогическиевысказывания различных типов и жанров в учебно-научной, социально-культурной и деловой сферах общения;  соблюдать в практике устной и письменной речи орфоэпические, лексические,грамматические, орфографические, пунктуационные нормы, нормы речевого поведения</w:t>
      </w:r>
      <w:r w:rsidR="007A1E7E">
        <w:t>; в различных ситуациях общения,в</w:t>
      </w:r>
      <w:r>
        <w:t xml:space="preserve"> том числе дискуссионных;  </w:t>
      </w:r>
    </w:p>
    <w:p w:rsidR="00137DAE" w:rsidRDefault="00137DAE" w:rsidP="0058406E">
      <w:pPr>
        <w:tabs>
          <w:tab w:val="left" w:pos="855"/>
        </w:tabs>
      </w:pPr>
      <w:r>
        <w:sym w:font="Symbol" w:char="F0B7"/>
      </w:r>
      <w:r w:rsidR="004A7D13">
        <w:t>использовать основные приёмы переработки информации;</w:t>
      </w:r>
    </w:p>
    <w:p w:rsidR="004A7D13" w:rsidRDefault="004A7D13" w:rsidP="00137DAE">
      <w:pPr>
        <w:tabs>
          <w:tab w:val="left" w:pos="855"/>
        </w:tabs>
        <w:jc w:val="both"/>
      </w:pPr>
      <w:r>
        <w:sym w:font="Symbol" w:char="F0B7"/>
      </w:r>
      <w:r>
        <w:t xml:space="preserve">  использовать приобретённые знания и умения для осознания русского языка какдуховной, нравственной и культурной ценности народа, приобщения к национальным и мировым ценностям, для самообразования и активного участия в производственной, культурной, общественной жизни государства</w:t>
      </w:r>
      <w:r w:rsidR="00137DAE">
        <w:t>.</w:t>
      </w:r>
    </w:p>
    <w:p w:rsidR="00393CCC" w:rsidRDefault="00393CCC" w:rsidP="0058406E">
      <w:pPr>
        <w:tabs>
          <w:tab w:val="left" w:pos="855"/>
        </w:tabs>
        <w:rPr>
          <w:b/>
        </w:rPr>
      </w:pPr>
    </w:p>
    <w:p w:rsidR="00652C8C" w:rsidRPr="000B57C6" w:rsidRDefault="00652C8C" w:rsidP="007A1E7E">
      <w:pPr>
        <w:pStyle w:val="a3"/>
        <w:numPr>
          <w:ilvl w:val="0"/>
          <w:numId w:val="26"/>
        </w:numPr>
        <w:jc w:val="center"/>
        <w:rPr>
          <w:b/>
          <w:bCs/>
          <w:u w:val="single"/>
        </w:rPr>
      </w:pPr>
      <w:r w:rsidRPr="000B57C6">
        <w:rPr>
          <w:b/>
        </w:rPr>
        <w:t>Содержание учебного предмета</w:t>
      </w:r>
      <w:r w:rsidR="002B152F">
        <w:rPr>
          <w:b/>
        </w:rPr>
        <w:t>, курса</w:t>
      </w:r>
    </w:p>
    <w:p w:rsidR="00563934" w:rsidRDefault="00563934" w:rsidP="00563934">
      <w:pPr>
        <w:tabs>
          <w:tab w:val="left" w:pos="855"/>
        </w:tabs>
        <w:jc w:val="center"/>
        <w:rPr>
          <w:b/>
        </w:rPr>
      </w:pPr>
    </w:p>
    <w:p w:rsidR="00652C8C" w:rsidRPr="00563934" w:rsidRDefault="00652C8C" w:rsidP="00652C8C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jc w:val="center"/>
        <w:rPr>
          <w:bCs/>
          <w:iCs/>
          <w:spacing w:val="-16"/>
        </w:rPr>
      </w:pPr>
      <w:r w:rsidRPr="00563934">
        <w:rPr>
          <w:bCs/>
          <w:iCs/>
          <w:spacing w:val="-16"/>
        </w:rPr>
        <w:t>1</w:t>
      </w:r>
      <w:r>
        <w:rPr>
          <w:bCs/>
          <w:iCs/>
          <w:spacing w:val="-16"/>
        </w:rPr>
        <w:t>0</w:t>
      </w:r>
      <w:r w:rsidRPr="00563934">
        <w:rPr>
          <w:bCs/>
          <w:iCs/>
          <w:spacing w:val="-16"/>
        </w:rPr>
        <w:t xml:space="preserve"> класс</w:t>
      </w:r>
    </w:p>
    <w:p w:rsidR="00652C8C" w:rsidRPr="00F54DE0" w:rsidRDefault="00652C8C" w:rsidP="00652C8C">
      <w:pPr>
        <w:ind w:left="57" w:right="57"/>
        <w:rPr>
          <w:b/>
          <w:i/>
          <w:color w:val="FF0000"/>
        </w:rPr>
      </w:pPr>
      <w:r w:rsidRPr="00F54DE0">
        <w:rPr>
          <w:b/>
          <w:i/>
        </w:rPr>
        <w:t xml:space="preserve">Введение </w:t>
      </w:r>
    </w:p>
    <w:p w:rsidR="00652C8C" w:rsidRDefault="00652C8C" w:rsidP="00652C8C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left="57" w:right="57" w:firstLine="708"/>
      </w:pPr>
      <w:r w:rsidRPr="00563934">
        <w:t>Язык  и истори</w:t>
      </w:r>
      <w:r>
        <w:t xml:space="preserve">я народа. </w:t>
      </w:r>
    </w:p>
    <w:p w:rsidR="0095736E" w:rsidRPr="00563934" w:rsidRDefault="0095736E" w:rsidP="00652C8C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left="57" w:right="57" w:firstLine="708"/>
      </w:pPr>
    </w:p>
    <w:p w:rsidR="00652C8C" w:rsidRPr="00F54DE0" w:rsidRDefault="00652C8C" w:rsidP="00652C8C">
      <w:pPr>
        <w:tabs>
          <w:tab w:val="left" w:pos="705"/>
        </w:tabs>
        <w:autoSpaceDE w:val="0"/>
        <w:autoSpaceDN w:val="0"/>
        <w:adjustRightInd w:val="0"/>
        <w:ind w:left="57" w:right="57"/>
        <w:rPr>
          <w:b/>
          <w:color w:val="FF0000"/>
        </w:rPr>
      </w:pPr>
      <w:r w:rsidRPr="00F54DE0">
        <w:rPr>
          <w:b/>
          <w:bCs/>
          <w:i/>
          <w:iCs/>
        </w:rPr>
        <w:t>Фонетика</w:t>
      </w:r>
      <w:r w:rsidRPr="00F54DE0">
        <w:rPr>
          <w:b/>
          <w:bCs/>
        </w:rPr>
        <w:t xml:space="preserve">, </w:t>
      </w:r>
      <w:r w:rsidRPr="00F54DE0">
        <w:rPr>
          <w:b/>
          <w:bCs/>
          <w:i/>
        </w:rPr>
        <w:t xml:space="preserve">орфоэпия, орфография </w:t>
      </w:r>
    </w:p>
    <w:p w:rsidR="00652C8C" w:rsidRPr="00563934" w:rsidRDefault="00652C8C" w:rsidP="00652C8C">
      <w:pPr>
        <w:tabs>
          <w:tab w:val="left" w:pos="705"/>
        </w:tabs>
        <w:autoSpaceDE w:val="0"/>
        <w:autoSpaceDN w:val="0"/>
        <w:adjustRightInd w:val="0"/>
        <w:ind w:left="57" w:right="57" w:firstLine="705"/>
        <w:jc w:val="both"/>
      </w:pPr>
      <w:r w:rsidRPr="00563934">
        <w:t>Обобщение, систематизация и углубление ранее приобретённых учащимися знаний и умений по фонетике, графике, орфоэпии, орфографии. Понятия фонемы, открытого и закрытого слога. Особенности русского словесного ударения. Логическое ударение. Роль ударения в стихотворной речи.</w:t>
      </w:r>
    </w:p>
    <w:p w:rsidR="00652C8C" w:rsidRPr="00563934" w:rsidRDefault="00652C8C" w:rsidP="00652C8C">
      <w:pPr>
        <w:tabs>
          <w:tab w:val="left" w:pos="705"/>
        </w:tabs>
        <w:autoSpaceDE w:val="0"/>
        <w:autoSpaceDN w:val="0"/>
        <w:adjustRightInd w:val="0"/>
        <w:ind w:left="57" w:right="57" w:firstLine="705"/>
        <w:jc w:val="both"/>
      </w:pPr>
      <w:r w:rsidRPr="00563934">
        <w:t>Основные нормы современного литературного произношения и ударения в русском языке. Интонационные особенности русской речи. Основные элементы интонации. Смыслоразличительная функция интонации. Основные требования к интонационно правильной и выразительной речи. Выразительные средства русской фонетики. Благозвучие речи, звукозапись как изобразительное искусство.</w:t>
      </w:r>
    </w:p>
    <w:p w:rsidR="00652C8C" w:rsidRPr="00563934" w:rsidRDefault="00652C8C" w:rsidP="00652C8C">
      <w:pPr>
        <w:tabs>
          <w:tab w:val="left" w:pos="705"/>
        </w:tabs>
        <w:autoSpaceDE w:val="0"/>
        <w:autoSpaceDN w:val="0"/>
        <w:adjustRightInd w:val="0"/>
        <w:ind w:left="57" w:right="57" w:firstLine="705"/>
        <w:jc w:val="both"/>
      </w:pPr>
      <w:r w:rsidRPr="00563934">
        <w:t xml:space="preserve">Изобразительные средства фонетики русского языка. </w:t>
      </w:r>
    </w:p>
    <w:p w:rsidR="00652C8C" w:rsidRPr="00563934" w:rsidRDefault="00652C8C" w:rsidP="00652C8C">
      <w:pPr>
        <w:tabs>
          <w:tab w:val="left" w:pos="705"/>
        </w:tabs>
        <w:autoSpaceDE w:val="0"/>
        <w:autoSpaceDN w:val="0"/>
        <w:adjustRightInd w:val="0"/>
        <w:ind w:left="57" w:right="57" w:firstLine="705"/>
        <w:jc w:val="both"/>
      </w:pPr>
      <w:r w:rsidRPr="00563934">
        <w:t>Написания, подчиняющиеся морфологическому, фонетическому и традиционному принципам русской орфографии.</w:t>
      </w:r>
    </w:p>
    <w:p w:rsidR="00652C8C" w:rsidRDefault="00652C8C" w:rsidP="00652C8C">
      <w:pPr>
        <w:tabs>
          <w:tab w:val="left" w:pos="705"/>
        </w:tabs>
        <w:autoSpaceDE w:val="0"/>
        <w:autoSpaceDN w:val="0"/>
        <w:adjustRightInd w:val="0"/>
        <w:ind w:left="57" w:right="57" w:firstLine="705"/>
        <w:jc w:val="both"/>
      </w:pPr>
      <w:r w:rsidRPr="00563934">
        <w:t xml:space="preserve">Фонетический разбор. </w:t>
      </w:r>
    </w:p>
    <w:p w:rsidR="004354CA" w:rsidRPr="007A1E7E" w:rsidRDefault="004354CA" w:rsidP="007A1E7E">
      <w:pPr>
        <w:tabs>
          <w:tab w:val="left" w:pos="705"/>
        </w:tabs>
        <w:autoSpaceDE w:val="0"/>
        <w:autoSpaceDN w:val="0"/>
        <w:adjustRightInd w:val="0"/>
        <w:ind w:left="57" w:right="57" w:firstLine="705"/>
        <w:jc w:val="both"/>
      </w:pPr>
      <w:r w:rsidRPr="007A1E7E">
        <w:lastRenderedPageBreak/>
        <w:t>Орфоэпические, лексические, грамматические, орфографические и пунктуационные нормы современного русского литературного языка. Нормы речевого поведения в социально-культурной, учебно-научной, официально-деловой сферах общения. Орфографические и пунктуационные нормы современного русского литературного языка в практике письма.</w:t>
      </w:r>
    </w:p>
    <w:p w:rsidR="004354CA" w:rsidRPr="00563934" w:rsidRDefault="004354CA" w:rsidP="00652C8C">
      <w:pPr>
        <w:tabs>
          <w:tab w:val="left" w:pos="705"/>
        </w:tabs>
        <w:autoSpaceDE w:val="0"/>
        <w:autoSpaceDN w:val="0"/>
        <w:adjustRightInd w:val="0"/>
        <w:ind w:left="57" w:right="57" w:firstLine="705"/>
        <w:jc w:val="both"/>
      </w:pPr>
    </w:p>
    <w:p w:rsidR="00652C8C" w:rsidRPr="0095736E" w:rsidRDefault="00652C8C" w:rsidP="001C4A96">
      <w:pPr>
        <w:tabs>
          <w:tab w:val="left" w:pos="705"/>
        </w:tabs>
        <w:autoSpaceDE w:val="0"/>
        <w:autoSpaceDN w:val="0"/>
        <w:adjustRightInd w:val="0"/>
        <w:ind w:right="57"/>
        <w:jc w:val="both"/>
        <w:rPr>
          <w:b/>
        </w:rPr>
      </w:pPr>
      <w:r w:rsidRPr="0095736E">
        <w:rPr>
          <w:b/>
          <w:bCs/>
          <w:i/>
          <w:iCs/>
        </w:rPr>
        <w:t xml:space="preserve">Лексика </w:t>
      </w:r>
    </w:p>
    <w:p w:rsidR="00652C8C" w:rsidRPr="00563934" w:rsidRDefault="00652C8C" w:rsidP="00652C8C">
      <w:pPr>
        <w:tabs>
          <w:tab w:val="left" w:pos="705"/>
        </w:tabs>
        <w:autoSpaceDE w:val="0"/>
        <w:autoSpaceDN w:val="0"/>
        <w:adjustRightInd w:val="0"/>
        <w:ind w:left="57" w:right="57" w:firstLine="705"/>
        <w:jc w:val="both"/>
      </w:pPr>
      <w:r w:rsidRPr="00563934">
        <w:t xml:space="preserve">Лексическая система русского языка. Многозначность слова. Омонимы, омоформы, омофоны, омографы, синонимы, антонимы. Лексическая и стилистическая синонимия. Изобразительные возможности синонимов, антонимов, паронимов, омонимов. Контекстуальные синонимы и антонимы. Градация. Антитеза. Лексические и фразеологические словари. Русская лексика с точки зрения её происхождения: исконно русские слова, старославянизмы, заимствованные слова. Русская лексика с точки зрения сферы её употребления: диалектизмы, специальная лексика (профессионализмы, термины), арготизмы. Межстилевая лексика, разговорно-бытовая и книжная. Активный и пассивный словарный запас; архаизмы, историзмы, неологизмы. Индивидуальные новообразования, использование их в художественной речи. </w:t>
      </w:r>
    </w:p>
    <w:p w:rsidR="0095736E" w:rsidRDefault="0095736E" w:rsidP="001C4A96">
      <w:pPr>
        <w:tabs>
          <w:tab w:val="left" w:pos="705"/>
        </w:tabs>
        <w:autoSpaceDE w:val="0"/>
        <w:autoSpaceDN w:val="0"/>
        <w:adjustRightInd w:val="0"/>
        <w:ind w:right="57"/>
        <w:jc w:val="both"/>
        <w:rPr>
          <w:b/>
          <w:i/>
        </w:rPr>
      </w:pPr>
    </w:p>
    <w:p w:rsidR="00652C8C" w:rsidRPr="0095736E" w:rsidRDefault="00652C8C" w:rsidP="001C4A96">
      <w:pPr>
        <w:tabs>
          <w:tab w:val="left" w:pos="705"/>
        </w:tabs>
        <w:autoSpaceDE w:val="0"/>
        <w:autoSpaceDN w:val="0"/>
        <w:adjustRightInd w:val="0"/>
        <w:ind w:right="57"/>
        <w:jc w:val="both"/>
        <w:rPr>
          <w:b/>
          <w:i/>
          <w:color w:val="FF0000"/>
        </w:rPr>
      </w:pPr>
      <w:r w:rsidRPr="0095736E">
        <w:rPr>
          <w:b/>
          <w:i/>
        </w:rPr>
        <w:t xml:space="preserve">Фразеология </w:t>
      </w:r>
    </w:p>
    <w:p w:rsidR="00652C8C" w:rsidRPr="00563934" w:rsidRDefault="00652C8C" w:rsidP="00652C8C">
      <w:pPr>
        <w:tabs>
          <w:tab w:val="left" w:pos="705"/>
        </w:tabs>
        <w:autoSpaceDE w:val="0"/>
        <w:autoSpaceDN w:val="0"/>
        <w:adjustRightInd w:val="0"/>
        <w:ind w:left="57" w:right="57" w:firstLine="705"/>
        <w:jc w:val="both"/>
      </w:pPr>
      <w:r w:rsidRPr="00563934">
        <w:t>Русская фразеология. Нормативное употребление слов и фразеологизмов в строгом соответствии с их значением и стилистическими свойствами. Фразеологические обороты русского и иностранного происхождения. Лексические и фразеологические словари.</w:t>
      </w:r>
    </w:p>
    <w:p w:rsidR="00652C8C" w:rsidRPr="00563934" w:rsidRDefault="00652C8C" w:rsidP="00652C8C">
      <w:pPr>
        <w:tabs>
          <w:tab w:val="left" w:pos="705"/>
        </w:tabs>
        <w:autoSpaceDE w:val="0"/>
        <w:autoSpaceDN w:val="0"/>
        <w:adjustRightInd w:val="0"/>
        <w:ind w:left="57" w:right="57"/>
        <w:jc w:val="both"/>
      </w:pPr>
      <w:r w:rsidRPr="00563934">
        <w:t>Лексико-фразеологический разбор. Проверка знаний по разделу «Лексика и фразеология».</w:t>
      </w:r>
    </w:p>
    <w:p w:rsidR="0095736E" w:rsidRDefault="0095736E" w:rsidP="001C4A96">
      <w:pPr>
        <w:tabs>
          <w:tab w:val="left" w:pos="705"/>
        </w:tabs>
        <w:autoSpaceDE w:val="0"/>
        <w:autoSpaceDN w:val="0"/>
        <w:adjustRightInd w:val="0"/>
        <w:ind w:right="57"/>
        <w:jc w:val="both"/>
        <w:rPr>
          <w:b/>
          <w:bCs/>
          <w:i/>
          <w:iCs/>
        </w:rPr>
      </w:pPr>
    </w:p>
    <w:p w:rsidR="00652C8C" w:rsidRPr="0095736E" w:rsidRDefault="002B152F" w:rsidP="001C4A96">
      <w:pPr>
        <w:tabs>
          <w:tab w:val="left" w:pos="705"/>
        </w:tabs>
        <w:autoSpaceDE w:val="0"/>
        <w:autoSpaceDN w:val="0"/>
        <w:adjustRightInd w:val="0"/>
        <w:ind w:right="57"/>
        <w:jc w:val="both"/>
        <w:rPr>
          <w:b/>
          <w:color w:val="FF0000"/>
        </w:rPr>
      </w:pPr>
      <w:r w:rsidRPr="0095736E">
        <w:rPr>
          <w:b/>
          <w:bCs/>
          <w:i/>
          <w:iCs/>
        </w:rPr>
        <w:t>Состав слова (м</w:t>
      </w:r>
      <w:r w:rsidR="00652C8C" w:rsidRPr="0095736E">
        <w:rPr>
          <w:b/>
          <w:bCs/>
          <w:i/>
          <w:iCs/>
        </w:rPr>
        <w:t>орфемика</w:t>
      </w:r>
      <w:r w:rsidRPr="0095736E">
        <w:rPr>
          <w:b/>
          <w:bCs/>
          <w:i/>
          <w:iCs/>
        </w:rPr>
        <w:t>)</w:t>
      </w:r>
      <w:r w:rsidR="00652C8C" w:rsidRPr="0095736E">
        <w:rPr>
          <w:b/>
          <w:bCs/>
          <w:i/>
          <w:iCs/>
        </w:rPr>
        <w:t xml:space="preserve"> и словообразование </w:t>
      </w:r>
    </w:p>
    <w:p w:rsidR="00652C8C" w:rsidRPr="00BB2C8F" w:rsidRDefault="00652C8C" w:rsidP="00652C8C">
      <w:pPr>
        <w:tabs>
          <w:tab w:val="left" w:pos="705"/>
        </w:tabs>
        <w:autoSpaceDE w:val="0"/>
        <w:autoSpaceDN w:val="0"/>
        <w:adjustRightInd w:val="0"/>
        <w:ind w:left="57" w:right="57" w:firstLine="705"/>
        <w:jc w:val="both"/>
      </w:pPr>
      <w:r w:rsidRPr="00BB2C8F">
        <w:t>Основные способы словообразования.</w:t>
      </w:r>
      <w:r>
        <w:t xml:space="preserve"> Выразительные словообразовательные средства. Словообразовательный разбор и разбор по составу.</w:t>
      </w:r>
    </w:p>
    <w:p w:rsidR="0095736E" w:rsidRDefault="0095736E" w:rsidP="001C4A96">
      <w:pPr>
        <w:tabs>
          <w:tab w:val="left" w:pos="705"/>
        </w:tabs>
        <w:autoSpaceDE w:val="0"/>
        <w:autoSpaceDN w:val="0"/>
        <w:adjustRightInd w:val="0"/>
        <w:ind w:right="57"/>
        <w:jc w:val="both"/>
        <w:rPr>
          <w:b/>
          <w:bCs/>
          <w:i/>
          <w:iCs/>
        </w:rPr>
      </w:pPr>
    </w:p>
    <w:p w:rsidR="00652C8C" w:rsidRPr="0095736E" w:rsidRDefault="00652C8C" w:rsidP="001C4A96">
      <w:pPr>
        <w:tabs>
          <w:tab w:val="left" w:pos="705"/>
        </w:tabs>
        <w:autoSpaceDE w:val="0"/>
        <w:autoSpaceDN w:val="0"/>
        <w:adjustRightInd w:val="0"/>
        <w:ind w:right="57"/>
        <w:jc w:val="both"/>
        <w:rPr>
          <w:b/>
          <w:color w:val="FF0000"/>
        </w:rPr>
      </w:pPr>
      <w:r w:rsidRPr="0095736E">
        <w:rPr>
          <w:b/>
          <w:bCs/>
          <w:i/>
          <w:iCs/>
        </w:rPr>
        <w:t>Морфология</w:t>
      </w:r>
      <w:r w:rsidRPr="0095736E">
        <w:rPr>
          <w:b/>
          <w:i/>
        </w:rPr>
        <w:t xml:space="preserve">и орфография </w:t>
      </w:r>
    </w:p>
    <w:p w:rsidR="00652C8C" w:rsidRPr="00563934" w:rsidRDefault="00652C8C" w:rsidP="00652C8C">
      <w:pPr>
        <w:tabs>
          <w:tab w:val="left" w:pos="705"/>
        </w:tabs>
        <w:autoSpaceDE w:val="0"/>
        <w:autoSpaceDN w:val="0"/>
        <w:adjustRightInd w:val="0"/>
        <w:ind w:left="57" w:right="57" w:firstLine="705"/>
        <w:jc w:val="both"/>
      </w:pPr>
      <w:r w:rsidRPr="00563934">
        <w:t>Обобщающее повторение морфологии. Общее грамматическое значение, грамматические формы и синтаксические функции частей речи. Нормативное употребление форм слова.</w:t>
      </w:r>
    </w:p>
    <w:p w:rsidR="00652C8C" w:rsidRPr="00563934" w:rsidRDefault="00652C8C" w:rsidP="00652C8C">
      <w:pPr>
        <w:tabs>
          <w:tab w:val="left" w:pos="705"/>
        </w:tabs>
        <w:autoSpaceDE w:val="0"/>
        <w:autoSpaceDN w:val="0"/>
        <w:adjustRightInd w:val="0"/>
        <w:ind w:left="57" w:right="57" w:firstLine="705"/>
        <w:jc w:val="both"/>
      </w:pPr>
      <w:r w:rsidRPr="00563934">
        <w:t>Изобразительно-выразительные возможности морфологических форм.</w:t>
      </w:r>
    </w:p>
    <w:p w:rsidR="00652C8C" w:rsidRPr="00563934" w:rsidRDefault="00652C8C" w:rsidP="00652C8C">
      <w:pPr>
        <w:tabs>
          <w:tab w:val="left" w:pos="705"/>
        </w:tabs>
        <w:autoSpaceDE w:val="0"/>
        <w:autoSpaceDN w:val="0"/>
        <w:adjustRightInd w:val="0"/>
        <w:ind w:left="57" w:right="57" w:firstLine="705"/>
        <w:jc w:val="both"/>
      </w:pPr>
      <w:r w:rsidRPr="00563934">
        <w:t>Принципы русской орфографии. Роль лексического и грамматического разбора при написании слов различной структуры и значения.</w:t>
      </w:r>
    </w:p>
    <w:p w:rsidR="00652C8C" w:rsidRPr="00563934" w:rsidRDefault="00652C8C" w:rsidP="00652C8C">
      <w:pPr>
        <w:tabs>
          <w:tab w:val="left" w:pos="705"/>
        </w:tabs>
        <w:autoSpaceDE w:val="0"/>
        <w:autoSpaceDN w:val="0"/>
        <w:adjustRightInd w:val="0"/>
        <w:ind w:left="57" w:right="57" w:firstLine="705"/>
        <w:jc w:val="both"/>
      </w:pPr>
      <w:r w:rsidRPr="00563934">
        <w:t xml:space="preserve">Морфологический разбор частей речи. </w:t>
      </w:r>
    </w:p>
    <w:p w:rsidR="00652C8C" w:rsidRDefault="00652C8C" w:rsidP="00652C8C">
      <w:pPr>
        <w:tabs>
          <w:tab w:val="left" w:pos="705"/>
        </w:tabs>
        <w:autoSpaceDE w:val="0"/>
        <w:autoSpaceDN w:val="0"/>
        <w:adjustRightInd w:val="0"/>
        <w:ind w:left="57" w:right="57"/>
      </w:pPr>
      <w:r w:rsidRPr="00563934">
        <w:t xml:space="preserve">       Правописание Н и НН в суффиксах всех частей речи. Правописание НЕ и НИ с разными частями речи. Слитное, раздельное и дефисное написание наречий. Мягкий знак на конце слов после шипящих. </w:t>
      </w:r>
    </w:p>
    <w:p w:rsidR="006F4BF7" w:rsidRPr="00563934" w:rsidRDefault="006F4BF7" w:rsidP="00652C8C">
      <w:pPr>
        <w:tabs>
          <w:tab w:val="left" w:pos="705"/>
        </w:tabs>
        <w:autoSpaceDE w:val="0"/>
        <w:autoSpaceDN w:val="0"/>
        <w:adjustRightInd w:val="0"/>
        <w:ind w:left="57" w:right="57"/>
      </w:pPr>
    </w:p>
    <w:p w:rsidR="00652C8C" w:rsidRPr="006F4BF7" w:rsidRDefault="00652C8C" w:rsidP="001C4A96">
      <w:pPr>
        <w:tabs>
          <w:tab w:val="left" w:pos="705"/>
        </w:tabs>
        <w:autoSpaceDE w:val="0"/>
        <w:autoSpaceDN w:val="0"/>
        <w:adjustRightInd w:val="0"/>
        <w:ind w:right="57"/>
        <w:jc w:val="both"/>
        <w:rPr>
          <w:b/>
          <w:bCs/>
        </w:rPr>
      </w:pPr>
      <w:r w:rsidRPr="006F4BF7">
        <w:rPr>
          <w:b/>
          <w:bCs/>
          <w:i/>
          <w:iCs/>
        </w:rPr>
        <w:t>Синтаксис</w:t>
      </w:r>
      <w:r w:rsidRPr="006F4BF7">
        <w:rPr>
          <w:b/>
          <w:bCs/>
          <w:i/>
        </w:rPr>
        <w:t xml:space="preserve">и пунктуация </w:t>
      </w:r>
    </w:p>
    <w:p w:rsidR="00652C8C" w:rsidRPr="00563934" w:rsidRDefault="00652C8C" w:rsidP="00652C8C">
      <w:pPr>
        <w:tabs>
          <w:tab w:val="left" w:pos="705"/>
        </w:tabs>
        <w:autoSpaceDE w:val="0"/>
        <w:autoSpaceDN w:val="0"/>
        <w:adjustRightInd w:val="0"/>
        <w:ind w:left="57" w:right="57" w:firstLine="705"/>
        <w:jc w:val="both"/>
      </w:pPr>
      <w:r w:rsidRPr="00563934">
        <w:t>Обобщение и повторение синтаксиса. Грамматическая основа простого предложения, виды его осложнения, типы сложных предложений, предложения с прямой речью. Способы оформления чужой речи, цитирование.</w:t>
      </w:r>
    </w:p>
    <w:p w:rsidR="00652C8C" w:rsidRPr="00563934" w:rsidRDefault="00652C8C" w:rsidP="00652C8C">
      <w:pPr>
        <w:tabs>
          <w:tab w:val="left" w:pos="705"/>
        </w:tabs>
        <w:autoSpaceDE w:val="0"/>
        <w:autoSpaceDN w:val="0"/>
        <w:adjustRightInd w:val="0"/>
        <w:ind w:left="57" w:right="57" w:firstLine="705"/>
        <w:jc w:val="both"/>
      </w:pPr>
      <w:r w:rsidRPr="00563934">
        <w:lastRenderedPageBreak/>
        <w:t>Нормативное построение словосочетаний и предложений разных типов. Интонационное богатство русской речи.</w:t>
      </w:r>
    </w:p>
    <w:p w:rsidR="00652C8C" w:rsidRPr="00563934" w:rsidRDefault="00652C8C" w:rsidP="00652C8C">
      <w:pPr>
        <w:tabs>
          <w:tab w:val="left" w:pos="705"/>
        </w:tabs>
        <w:autoSpaceDE w:val="0"/>
        <w:autoSpaceDN w:val="0"/>
        <w:adjustRightInd w:val="0"/>
        <w:ind w:left="57" w:right="57" w:firstLine="705"/>
        <w:jc w:val="both"/>
      </w:pPr>
      <w:r w:rsidRPr="00563934">
        <w:t>Принципы и функции русской пунктуации. Смысловая роль знаков препинания. Роль пунктуации в письменном обращении. Авторское употребление знаков препинания.</w:t>
      </w:r>
    </w:p>
    <w:p w:rsidR="00652C8C" w:rsidRPr="00563934" w:rsidRDefault="00652C8C" w:rsidP="00652C8C">
      <w:pPr>
        <w:tabs>
          <w:tab w:val="left" w:pos="705"/>
        </w:tabs>
        <w:autoSpaceDE w:val="0"/>
        <w:autoSpaceDN w:val="0"/>
        <w:adjustRightInd w:val="0"/>
        <w:ind w:left="57" w:right="57" w:firstLine="705"/>
        <w:jc w:val="both"/>
      </w:pPr>
      <w:r w:rsidRPr="00563934">
        <w:t>Синтаксическая синонимия как источник богатства и выразительности русской речи.</w:t>
      </w:r>
    </w:p>
    <w:p w:rsidR="00652C8C" w:rsidRDefault="00652C8C" w:rsidP="00652C8C">
      <w:pPr>
        <w:tabs>
          <w:tab w:val="left" w:pos="705"/>
        </w:tabs>
        <w:autoSpaceDE w:val="0"/>
        <w:autoSpaceDN w:val="0"/>
        <w:adjustRightInd w:val="0"/>
        <w:ind w:left="57" w:right="57" w:firstLine="705"/>
        <w:jc w:val="both"/>
      </w:pPr>
      <w:r w:rsidRPr="00563934">
        <w:t xml:space="preserve">Синтаксический разбор словосочетания, простого и сложного предложений, предложений с прямой речью. </w:t>
      </w:r>
    </w:p>
    <w:p w:rsidR="006F4BF7" w:rsidRPr="00563934" w:rsidRDefault="006F4BF7" w:rsidP="00652C8C">
      <w:pPr>
        <w:tabs>
          <w:tab w:val="left" w:pos="705"/>
        </w:tabs>
        <w:autoSpaceDE w:val="0"/>
        <w:autoSpaceDN w:val="0"/>
        <w:adjustRightInd w:val="0"/>
        <w:ind w:left="57" w:right="57" w:firstLine="705"/>
        <w:jc w:val="both"/>
      </w:pPr>
    </w:p>
    <w:p w:rsidR="00652C8C" w:rsidRPr="006F4BF7" w:rsidRDefault="00652C8C" w:rsidP="00652C8C">
      <w:pPr>
        <w:tabs>
          <w:tab w:val="left" w:pos="705"/>
        </w:tabs>
        <w:autoSpaceDE w:val="0"/>
        <w:autoSpaceDN w:val="0"/>
        <w:adjustRightInd w:val="0"/>
        <w:ind w:left="57" w:right="57"/>
        <w:rPr>
          <w:b/>
          <w:i/>
          <w:color w:val="FF0000"/>
        </w:rPr>
      </w:pPr>
      <w:r w:rsidRPr="006F4BF7">
        <w:rPr>
          <w:b/>
          <w:bCs/>
          <w:i/>
        </w:rPr>
        <w:t xml:space="preserve">Общие сведения о языке </w:t>
      </w:r>
    </w:p>
    <w:p w:rsidR="00652C8C" w:rsidRPr="00563934" w:rsidRDefault="00652C8C" w:rsidP="00652C8C">
      <w:pPr>
        <w:tabs>
          <w:tab w:val="left" w:pos="705"/>
        </w:tabs>
        <w:autoSpaceDE w:val="0"/>
        <w:autoSpaceDN w:val="0"/>
        <w:adjustRightInd w:val="0"/>
        <w:ind w:left="57" w:right="57" w:firstLine="705"/>
        <w:jc w:val="both"/>
      </w:pPr>
      <w:r w:rsidRPr="00563934">
        <w:t>Язык и общество. Язык и культура. Язык и история народа. Три периода в истории русского народа: период выделения восточных славян из общеславянского единства и принятия христианства; период возникновения языка великорусской народности в ХУ – ХУ11 вв.; период выработки норм русского национального языка. Земное и духовное начало в языке. Культура речи. Нормы языка. Язык и речь. Основные требования к речи: правильность, точность, выразительность, уместность употребления языковых средств.</w:t>
      </w:r>
    </w:p>
    <w:p w:rsidR="00652C8C" w:rsidRPr="00563934" w:rsidRDefault="00652C8C" w:rsidP="00652C8C">
      <w:pPr>
        <w:tabs>
          <w:tab w:val="left" w:pos="705"/>
        </w:tabs>
        <w:autoSpaceDE w:val="0"/>
        <w:autoSpaceDN w:val="0"/>
        <w:adjustRightInd w:val="0"/>
        <w:ind w:left="57" w:right="57" w:firstLine="705"/>
        <w:jc w:val="both"/>
      </w:pPr>
      <w:r w:rsidRPr="00563934">
        <w:t>Русский язык в современном мире: в международном общении, в межнациональном общении. Функции русского языка как учебного предмета.</w:t>
      </w:r>
    </w:p>
    <w:p w:rsidR="00652C8C" w:rsidRDefault="00652C8C" w:rsidP="00652C8C">
      <w:pPr>
        <w:tabs>
          <w:tab w:val="left" w:pos="705"/>
        </w:tabs>
        <w:autoSpaceDE w:val="0"/>
        <w:autoSpaceDN w:val="0"/>
        <w:adjustRightInd w:val="0"/>
        <w:ind w:left="57" w:right="57" w:firstLine="705"/>
        <w:jc w:val="both"/>
      </w:pPr>
      <w:r w:rsidRPr="00563934">
        <w:t xml:space="preserve">Активные процессы в русском языке на современном этапе. Проблемы экологии языка. </w:t>
      </w:r>
    </w:p>
    <w:p w:rsidR="006F4BF7" w:rsidRPr="00563934" w:rsidRDefault="006F4BF7" w:rsidP="00652C8C">
      <w:pPr>
        <w:tabs>
          <w:tab w:val="left" w:pos="705"/>
        </w:tabs>
        <w:autoSpaceDE w:val="0"/>
        <w:autoSpaceDN w:val="0"/>
        <w:adjustRightInd w:val="0"/>
        <w:ind w:left="57" w:right="57" w:firstLine="705"/>
        <w:jc w:val="both"/>
      </w:pPr>
    </w:p>
    <w:p w:rsidR="00652C8C" w:rsidRPr="006F4BF7" w:rsidRDefault="002B152F" w:rsidP="001C4A96">
      <w:pPr>
        <w:tabs>
          <w:tab w:val="left" w:pos="705"/>
        </w:tabs>
        <w:autoSpaceDE w:val="0"/>
        <w:autoSpaceDN w:val="0"/>
        <w:adjustRightInd w:val="0"/>
        <w:ind w:right="57"/>
        <w:jc w:val="both"/>
        <w:rPr>
          <w:b/>
          <w:color w:val="FF0000"/>
        </w:rPr>
      </w:pPr>
      <w:r w:rsidRPr="006F4BF7">
        <w:rPr>
          <w:b/>
          <w:bCs/>
          <w:i/>
          <w:iCs/>
        </w:rPr>
        <w:t>Текст, е</w:t>
      </w:r>
      <w:r w:rsidR="00652C8C" w:rsidRPr="006F4BF7">
        <w:rPr>
          <w:b/>
          <w:bCs/>
          <w:i/>
          <w:iCs/>
        </w:rPr>
        <w:t>го строение</w:t>
      </w:r>
      <w:r w:rsidRPr="006F4BF7">
        <w:rPr>
          <w:b/>
          <w:bCs/>
          <w:i/>
          <w:iCs/>
        </w:rPr>
        <w:t>. Стили речи</w:t>
      </w:r>
    </w:p>
    <w:p w:rsidR="00652C8C" w:rsidRPr="00563934" w:rsidRDefault="00652C8C" w:rsidP="00652C8C">
      <w:pPr>
        <w:autoSpaceDE w:val="0"/>
        <w:autoSpaceDN w:val="0"/>
        <w:adjustRightInd w:val="0"/>
        <w:ind w:left="57" w:right="57"/>
        <w:rPr>
          <w:bCs/>
          <w:lang w:eastAsia="en-US"/>
        </w:rPr>
      </w:pPr>
      <w:r w:rsidRPr="00563934">
        <w:t>Текст, его строение и виды его преобразования. Основные способы сокращения текста. Тезисы, конспект, аннотация, выписки, реферат. Анализ художественного и научно-популярного текста. Абзац.</w:t>
      </w:r>
      <w:r w:rsidRPr="00563934">
        <w:rPr>
          <w:bCs/>
          <w:lang w:eastAsia="en-US"/>
        </w:rPr>
        <w:t xml:space="preserve"> Типы речи и их особенности. Повествование, описание. Рассуждение. Виды сокращений текста. План. Тезисы. Выписки. Конспект. Тематический конспект. Реферат. Аннотация.</w:t>
      </w:r>
    </w:p>
    <w:p w:rsidR="00652C8C" w:rsidRPr="00563934" w:rsidRDefault="00652C8C" w:rsidP="00652C8C">
      <w:pPr>
        <w:autoSpaceDE w:val="0"/>
        <w:autoSpaceDN w:val="0"/>
        <w:adjustRightInd w:val="0"/>
        <w:ind w:left="57" w:right="57"/>
        <w:rPr>
          <w:bCs/>
          <w:lang w:eastAsia="en-US"/>
        </w:rPr>
      </w:pPr>
      <w:r w:rsidRPr="00563934">
        <w:rPr>
          <w:bCs/>
          <w:lang w:eastAsia="en-US"/>
        </w:rPr>
        <w:t xml:space="preserve">Рецензия. </w:t>
      </w:r>
    </w:p>
    <w:p w:rsidR="00652C8C" w:rsidRPr="00563934" w:rsidRDefault="00652C8C" w:rsidP="00652C8C">
      <w:pPr>
        <w:autoSpaceDE w:val="0"/>
        <w:autoSpaceDN w:val="0"/>
        <w:adjustRightInd w:val="0"/>
        <w:ind w:left="57" w:right="57"/>
        <w:rPr>
          <w:bCs/>
          <w:lang w:eastAsia="en-US"/>
        </w:rPr>
      </w:pPr>
      <w:r w:rsidRPr="00563934">
        <w:rPr>
          <w:bCs/>
          <w:lang w:eastAsia="en-US"/>
        </w:rPr>
        <w:t>Публицистический стиль. Общая характеристика.</w:t>
      </w:r>
    </w:p>
    <w:p w:rsidR="00652C8C" w:rsidRPr="00563934" w:rsidRDefault="00652C8C" w:rsidP="000607C2">
      <w:pPr>
        <w:tabs>
          <w:tab w:val="left" w:pos="709"/>
        </w:tabs>
        <w:ind w:left="57" w:right="57"/>
        <w:jc w:val="both"/>
        <w:rPr>
          <w:bCs/>
          <w:lang w:eastAsia="en-US"/>
        </w:rPr>
      </w:pPr>
      <w:r w:rsidRPr="00563934">
        <w:rPr>
          <w:bCs/>
          <w:lang w:eastAsia="en-US"/>
        </w:rPr>
        <w:t xml:space="preserve">         Художественный стиль. Общая характеристика.</w:t>
      </w:r>
    </w:p>
    <w:p w:rsidR="006F4BF7" w:rsidRDefault="006F4BF7" w:rsidP="00652C8C">
      <w:pPr>
        <w:ind w:left="57" w:right="57"/>
        <w:jc w:val="both"/>
        <w:rPr>
          <w:b/>
          <w:bCs/>
          <w:i/>
          <w:lang w:eastAsia="en-US"/>
        </w:rPr>
      </w:pPr>
    </w:p>
    <w:p w:rsidR="00652C8C" w:rsidRPr="006F4BF7" w:rsidRDefault="00652C8C" w:rsidP="00652C8C">
      <w:pPr>
        <w:ind w:left="57" w:right="57"/>
        <w:jc w:val="both"/>
        <w:rPr>
          <w:b/>
          <w:i/>
        </w:rPr>
      </w:pPr>
      <w:r w:rsidRPr="006F4BF7">
        <w:rPr>
          <w:b/>
          <w:bCs/>
          <w:i/>
          <w:lang w:eastAsia="en-US"/>
        </w:rPr>
        <w:t>Повторение</w:t>
      </w:r>
      <w:r w:rsidR="002B152F" w:rsidRPr="006F4BF7">
        <w:rPr>
          <w:b/>
          <w:bCs/>
          <w:i/>
          <w:lang w:eastAsia="en-US"/>
        </w:rPr>
        <w:t xml:space="preserve"> пройденного </w:t>
      </w:r>
    </w:p>
    <w:p w:rsidR="00652C8C" w:rsidRPr="00563934" w:rsidRDefault="00652C8C" w:rsidP="00652C8C">
      <w:pPr>
        <w:shd w:val="clear" w:color="auto" w:fill="FFFFFF"/>
        <w:ind w:left="57" w:right="57"/>
      </w:pPr>
    </w:p>
    <w:p w:rsidR="00652C8C" w:rsidRPr="00563934" w:rsidRDefault="00652C8C" w:rsidP="00652C8C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jc w:val="center"/>
        <w:rPr>
          <w:bCs/>
          <w:iCs/>
          <w:spacing w:val="-16"/>
        </w:rPr>
      </w:pPr>
      <w:r w:rsidRPr="00563934">
        <w:rPr>
          <w:bCs/>
          <w:iCs/>
          <w:spacing w:val="-16"/>
        </w:rPr>
        <w:t xml:space="preserve">Содержание программы учебного курса 11 класса </w:t>
      </w:r>
    </w:p>
    <w:p w:rsidR="00652C8C" w:rsidRPr="003032A4" w:rsidRDefault="00652C8C" w:rsidP="00652C8C">
      <w:pPr>
        <w:rPr>
          <w:b/>
          <w:bCs/>
          <w:i/>
          <w:lang w:eastAsia="en-US"/>
        </w:rPr>
      </w:pPr>
      <w:r w:rsidRPr="003032A4">
        <w:rPr>
          <w:b/>
          <w:bCs/>
          <w:i/>
          <w:lang w:eastAsia="en-US"/>
        </w:rPr>
        <w:t xml:space="preserve">Введение </w:t>
      </w:r>
    </w:p>
    <w:p w:rsidR="00652C8C" w:rsidRDefault="00652C8C" w:rsidP="000607C2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</w:pPr>
      <w:r w:rsidRPr="00563934">
        <w:t>Язык  и история народа</w:t>
      </w:r>
      <w:r>
        <w:t xml:space="preserve">. </w:t>
      </w:r>
    </w:p>
    <w:p w:rsidR="003032A4" w:rsidRPr="00563934" w:rsidRDefault="003032A4" w:rsidP="000607C2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</w:pPr>
    </w:p>
    <w:p w:rsidR="00652C8C" w:rsidRPr="00563934" w:rsidRDefault="00652C8C" w:rsidP="00652C8C">
      <w:pPr>
        <w:tabs>
          <w:tab w:val="left" w:pos="705"/>
        </w:tabs>
        <w:autoSpaceDE w:val="0"/>
        <w:autoSpaceDN w:val="0"/>
        <w:adjustRightInd w:val="0"/>
        <w:rPr>
          <w:i/>
        </w:rPr>
      </w:pPr>
      <w:r w:rsidRPr="003032A4">
        <w:rPr>
          <w:b/>
          <w:bCs/>
          <w:i/>
          <w:lang w:eastAsia="en-US"/>
        </w:rPr>
        <w:t>Функциональные стили речи</w:t>
      </w:r>
    </w:p>
    <w:p w:rsidR="00652C8C" w:rsidRPr="00563934" w:rsidRDefault="00652C8C" w:rsidP="000607C2">
      <w:pPr>
        <w:tabs>
          <w:tab w:val="left" w:pos="705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563934">
        <w:rPr>
          <w:bCs/>
          <w:lang w:eastAsia="en-US"/>
        </w:rPr>
        <w:t xml:space="preserve">Разговорный и литературный язык. </w:t>
      </w:r>
    </w:p>
    <w:p w:rsidR="00652C8C" w:rsidRPr="000607C2" w:rsidRDefault="00652C8C" w:rsidP="000607C2">
      <w:pPr>
        <w:tabs>
          <w:tab w:val="left" w:pos="705"/>
        </w:tabs>
        <w:autoSpaceDE w:val="0"/>
        <w:autoSpaceDN w:val="0"/>
        <w:adjustRightInd w:val="0"/>
        <w:ind w:firstLine="709"/>
        <w:jc w:val="both"/>
      </w:pPr>
      <w:r w:rsidRPr="00563934">
        <w:lastRenderedPageBreak/>
        <w:t>Научный стиль речи. Общая характеристика. Лексические и синтаксические особенности научного стиля. Термин и терминология. Назначение. Композиция научного текста. Объективность изложения мысли. Абстрагированность.</w:t>
      </w:r>
      <w:r w:rsidRPr="00563934">
        <w:rPr>
          <w:bCs/>
          <w:lang w:eastAsia="en-US"/>
        </w:rPr>
        <w:t>Официально-деловой стиль. Общая характеристика.  Сферы использования. Назначение. Основные жанры официально-делового стиля. Канцелярско-административный подстиль. Законодательный и дипломатический подстиль.</w:t>
      </w:r>
    </w:p>
    <w:p w:rsidR="00652C8C" w:rsidRPr="00563934" w:rsidRDefault="00652C8C" w:rsidP="000607C2">
      <w:pPr>
        <w:tabs>
          <w:tab w:val="left" w:pos="705"/>
        </w:tabs>
        <w:autoSpaceDE w:val="0"/>
        <w:autoSpaceDN w:val="0"/>
        <w:adjustRightInd w:val="0"/>
        <w:ind w:firstLine="709"/>
        <w:jc w:val="both"/>
      </w:pPr>
      <w:r w:rsidRPr="00563934">
        <w:rPr>
          <w:bCs/>
          <w:lang w:eastAsia="en-US"/>
        </w:rPr>
        <w:t>Публицистический стиль. Общая характеристика. Сферы использования, назначение. Средства эмоциональной выразительности стиля. Жанры публицистики. Очерк  (путевой, портретный, проблемный). Эссе.  Написание сочинения в публицистическом стиле.</w:t>
      </w:r>
    </w:p>
    <w:p w:rsidR="00652C8C" w:rsidRPr="00563934" w:rsidRDefault="00652C8C" w:rsidP="000607C2">
      <w:pPr>
        <w:ind w:firstLine="709"/>
        <w:jc w:val="both"/>
        <w:rPr>
          <w:bCs/>
          <w:lang w:eastAsia="en-US"/>
        </w:rPr>
      </w:pPr>
      <w:r w:rsidRPr="00563934">
        <w:rPr>
          <w:bCs/>
          <w:lang w:eastAsia="en-US"/>
        </w:rPr>
        <w:t>Художественный стиль. Общая характеристика. Языковая личность автора в художественном произведении. Подтекст. Изобразительно-выразительные возможности стиля. Основные виды тропов и их использование мастерами художественного слова. Анализ художественного произведения. Написание сочинения в художественном стиле.</w:t>
      </w:r>
    </w:p>
    <w:p w:rsidR="00652C8C" w:rsidRPr="00563934" w:rsidRDefault="00652C8C" w:rsidP="000607C2">
      <w:pPr>
        <w:ind w:firstLine="709"/>
        <w:jc w:val="both"/>
        <w:rPr>
          <w:bCs/>
          <w:lang w:eastAsia="en-US"/>
        </w:rPr>
      </w:pPr>
      <w:r w:rsidRPr="00563934">
        <w:rPr>
          <w:bCs/>
          <w:lang w:eastAsia="en-US"/>
        </w:rPr>
        <w:t xml:space="preserve">Разговорный стиль. Сферы использования, назначение. Невербальные средства общения, культура разговорной речи. </w:t>
      </w:r>
    </w:p>
    <w:p w:rsidR="00652C8C" w:rsidRPr="00563934" w:rsidRDefault="00652C8C" w:rsidP="000607C2">
      <w:pPr>
        <w:ind w:firstLine="709"/>
        <w:jc w:val="both"/>
        <w:rPr>
          <w:bCs/>
          <w:lang w:eastAsia="en-US"/>
        </w:rPr>
      </w:pPr>
      <w:r w:rsidRPr="00563934">
        <w:rPr>
          <w:bCs/>
          <w:lang w:eastAsia="en-US"/>
        </w:rPr>
        <w:t>Особенности речевого этикета в официально-деловой, научной и публицистической сфере общения.</w:t>
      </w:r>
    </w:p>
    <w:p w:rsidR="00652C8C" w:rsidRPr="00563934" w:rsidRDefault="00652C8C" w:rsidP="00652C8C">
      <w:pPr>
        <w:tabs>
          <w:tab w:val="left" w:pos="705"/>
        </w:tabs>
        <w:autoSpaceDE w:val="0"/>
        <w:autoSpaceDN w:val="0"/>
        <w:adjustRightInd w:val="0"/>
        <w:rPr>
          <w:i/>
        </w:rPr>
      </w:pPr>
      <w:r w:rsidRPr="003032A4">
        <w:rPr>
          <w:b/>
          <w:bCs/>
          <w:i/>
          <w:lang w:eastAsia="en-US"/>
        </w:rPr>
        <w:t>Общие сведения о языке. Нормы языка</w:t>
      </w:r>
    </w:p>
    <w:p w:rsidR="00652C8C" w:rsidRPr="00563934" w:rsidRDefault="00652C8C" w:rsidP="00652C8C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  <w:r w:rsidRPr="00563934">
        <w:t xml:space="preserve">Язык как система. Основные уровни языка. История развития норм современного русского языка. Выдающиеся ученые-русисты. Словари русского языка как хранители языковой культуры народа. Язык и культура. Культура речи. Нормы языка. Язык и речь. Основные требования к речи: правильность, точность, выразительность, уместность употребления языковых средств. Функции русского языка как учебного предмета. Активные процессы в русском языке на современном этапе. </w:t>
      </w:r>
    </w:p>
    <w:p w:rsidR="003032A4" w:rsidRDefault="003032A4" w:rsidP="00BA3878">
      <w:pPr>
        <w:tabs>
          <w:tab w:val="left" w:pos="705"/>
        </w:tabs>
        <w:autoSpaceDE w:val="0"/>
        <w:autoSpaceDN w:val="0"/>
        <w:adjustRightInd w:val="0"/>
        <w:jc w:val="both"/>
        <w:rPr>
          <w:b/>
          <w:bCs/>
          <w:i/>
          <w:lang w:eastAsia="en-US"/>
        </w:rPr>
      </w:pPr>
    </w:p>
    <w:p w:rsidR="00BA3878" w:rsidRPr="003032A4" w:rsidRDefault="000607C2" w:rsidP="00BA3878">
      <w:pPr>
        <w:tabs>
          <w:tab w:val="left" w:pos="705"/>
        </w:tabs>
        <w:autoSpaceDE w:val="0"/>
        <w:autoSpaceDN w:val="0"/>
        <w:adjustRightInd w:val="0"/>
        <w:jc w:val="both"/>
        <w:rPr>
          <w:b/>
          <w:bCs/>
          <w:i/>
          <w:lang w:eastAsia="en-US"/>
        </w:rPr>
      </w:pPr>
      <w:r w:rsidRPr="003032A4">
        <w:rPr>
          <w:b/>
          <w:bCs/>
          <w:i/>
          <w:lang w:eastAsia="en-US"/>
        </w:rPr>
        <w:t>С</w:t>
      </w:r>
      <w:r w:rsidR="00BA3878" w:rsidRPr="003032A4">
        <w:rPr>
          <w:b/>
          <w:bCs/>
          <w:i/>
          <w:lang w:eastAsia="en-US"/>
        </w:rPr>
        <w:t xml:space="preserve">интаксис и пунктуация </w:t>
      </w:r>
    </w:p>
    <w:p w:rsidR="003032A4" w:rsidRDefault="003032A4" w:rsidP="00BA3878">
      <w:pPr>
        <w:tabs>
          <w:tab w:val="left" w:pos="705"/>
        </w:tabs>
        <w:autoSpaceDE w:val="0"/>
        <w:autoSpaceDN w:val="0"/>
        <w:adjustRightInd w:val="0"/>
        <w:jc w:val="both"/>
        <w:rPr>
          <w:b/>
          <w:bCs/>
          <w:i/>
          <w:lang w:eastAsia="en-US"/>
        </w:rPr>
      </w:pPr>
    </w:p>
    <w:p w:rsidR="00BA3878" w:rsidRDefault="00BA3878" w:rsidP="00BA3878">
      <w:pPr>
        <w:tabs>
          <w:tab w:val="left" w:pos="705"/>
        </w:tabs>
        <w:autoSpaceDE w:val="0"/>
        <w:autoSpaceDN w:val="0"/>
        <w:adjustRightInd w:val="0"/>
        <w:jc w:val="both"/>
        <w:rPr>
          <w:bCs/>
          <w:i/>
          <w:lang w:eastAsia="en-US"/>
        </w:rPr>
      </w:pPr>
      <w:r w:rsidRPr="003032A4">
        <w:rPr>
          <w:b/>
          <w:bCs/>
          <w:i/>
          <w:lang w:eastAsia="en-US"/>
        </w:rPr>
        <w:t xml:space="preserve">Орфография </w:t>
      </w:r>
    </w:p>
    <w:p w:rsidR="003032A4" w:rsidRDefault="003032A4" w:rsidP="00BA3878">
      <w:pPr>
        <w:tabs>
          <w:tab w:val="left" w:pos="705"/>
        </w:tabs>
        <w:autoSpaceDE w:val="0"/>
        <w:autoSpaceDN w:val="0"/>
        <w:adjustRightInd w:val="0"/>
        <w:jc w:val="both"/>
        <w:rPr>
          <w:b/>
          <w:bCs/>
          <w:i/>
          <w:lang w:eastAsia="en-US"/>
        </w:rPr>
      </w:pPr>
    </w:p>
    <w:p w:rsidR="00BA3878" w:rsidRPr="003032A4" w:rsidRDefault="00BA3878" w:rsidP="00BA3878">
      <w:pPr>
        <w:tabs>
          <w:tab w:val="left" w:pos="705"/>
        </w:tabs>
        <w:autoSpaceDE w:val="0"/>
        <w:autoSpaceDN w:val="0"/>
        <w:adjustRightInd w:val="0"/>
        <w:jc w:val="both"/>
        <w:rPr>
          <w:b/>
          <w:bCs/>
          <w:i/>
          <w:lang w:eastAsia="en-US"/>
        </w:rPr>
      </w:pPr>
      <w:r w:rsidRPr="003032A4">
        <w:rPr>
          <w:b/>
          <w:bCs/>
          <w:i/>
          <w:lang w:eastAsia="en-US"/>
        </w:rPr>
        <w:t xml:space="preserve">Повторение </w:t>
      </w:r>
    </w:p>
    <w:p w:rsidR="00BA3878" w:rsidRPr="00563934" w:rsidRDefault="00BA3878" w:rsidP="00BA3878">
      <w:pPr>
        <w:ind w:firstLine="709"/>
        <w:jc w:val="both"/>
        <w:rPr>
          <w:rFonts w:eastAsia="Calibri"/>
        </w:rPr>
      </w:pPr>
      <w:r w:rsidRPr="00563934">
        <w:rPr>
          <w:lang w:eastAsia="ko-KR"/>
        </w:rPr>
        <w:t>Синонимия простых предложений с обособленными определениями и СПП с  придаточными определительными. Обособление дополнений. Уточняющие члены предложения. Знаки препинания при обособленных определениях, обстоятельствах, вводных словах и предложениях.</w:t>
      </w:r>
    </w:p>
    <w:p w:rsidR="003032A4" w:rsidRDefault="00652C8C" w:rsidP="00BA3878">
      <w:pPr>
        <w:tabs>
          <w:tab w:val="left" w:pos="705"/>
        </w:tabs>
        <w:autoSpaceDE w:val="0"/>
        <w:autoSpaceDN w:val="0"/>
        <w:adjustRightInd w:val="0"/>
        <w:ind w:firstLine="709"/>
        <w:jc w:val="both"/>
      </w:pPr>
      <w:r w:rsidRPr="00563934">
        <w:t>Обобщение, систематизация и углубление ранее приобретённых учащимися знаний и умений по фонетике, графике, орфоэпии, орфографии. Понятия фонемы, открытого и закрытого слога. Особенности русского словесного ударения. Логическое ударение. Роль ударения в стихотворной речи.</w:t>
      </w:r>
    </w:p>
    <w:p w:rsidR="009E15A3" w:rsidRDefault="009E15A3" w:rsidP="00BA3878">
      <w:pPr>
        <w:tabs>
          <w:tab w:val="left" w:pos="705"/>
        </w:tabs>
        <w:autoSpaceDE w:val="0"/>
        <w:autoSpaceDN w:val="0"/>
        <w:adjustRightInd w:val="0"/>
        <w:ind w:firstLine="709"/>
        <w:jc w:val="both"/>
      </w:pPr>
    </w:p>
    <w:p w:rsidR="009E15A3" w:rsidRDefault="009E15A3" w:rsidP="00BA3878">
      <w:pPr>
        <w:tabs>
          <w:tab w:val="left" w:pos="705"/>
        </w:tabs>
        <w:autoSpaceDE w:val="0"/>
        <w:autoSpaceDN w:val="0"/>
        <w:adjustRightInd w:val="0"/>
        <w:ind w:firstLine="709"/>
        <w:jc w:val="both"/>
      </w:pPr>
    </w:p>
    <w:p w:rsidR="009E15A3" w:rsidRDefault="009E15A3" w:rsidP="00BA3878">
      <w:pPr>
        <w:tabs>
          <w:tab w:val="left" w:pos="705"/>
        </w:tabs>
        <w:autoSpaceDE w:val="0"/>
        <w:autoSpaceDN w:val="0"/>
        <w:adjustRightInd w:val="0"/>
        <w:ind w:firstLine="709"/>
        <w:jc w:val="both"/>
      </w:pPr>
    </w:p>
    <w:p w:rsidR="009E15A3" w:rsidRDefault="009E15A3" w:rsidP="00BA3878">
      <w:pPr>
        <w:tabs>
          <w:tab w:val="left" w:pos="705"/>
        </w:tabs>
        <w:autoSpaceDE w:val="0"/>
        <w:autoSpaceDN w:val="0"/>
        <w:adjustRightInd w:val="0"/>
        <w:ind w:firstLine="709"/>
        <w:jc w:val="both"/>
      </w:pPr>
    </w:p>
    <w:p w:rsidR="009E15A3" w:rsidRDefault="009E15A3" w:rsidP="00BA3878">
      <w:pPr>
        <w:tabs>
          <w:tab w:val="left" w:pos="705"/>
        </w:tabs>
        <w:autoSpaceDE w:val="0"/>
        <w:autoSpaceDN w:val="0"/>
        <w:adjustRightInd w:val="0"/>
        <w:ind w:firstLine="709"/>
        <w:jc w:val="both"/>
      </w:pPr>
    </w:p>
    <w:p w:rsidR="009E15A3" w:rsidRDefault="009E15A3" w:rsidP="00BA3878">
      <w:pPr>
        <w:tabs>
          <w:tab w:val="left" w:pos="705"/>
        </w:tabs>
        <w:autoSpaceDE w:val="0"/>
        <w:autoSpaceDN w:val="0"/>
        <w:adjustRightInd w:val="0"/>
        <w:ind w:firstLine="709"/>
        <w:jc w:val="both"/>
      </w:pPr>
    </w:p>
    <w:p w:rsidR="009E15A3" w:rsidRDefault="009E15A3" w:rsidP="00BA3878">
      <w:pPr>
        <w:tabs>
          <w:tab w:val="left" w:pos="705"/>
        </w:tabs>
        <w:autoSpaceDE w:val="0"/>
        <w:autoSpaceDN w:val="0"/>
        <w:adjustRightInd w:val="0"/>
        <w:ind w:firstLine="709"/>
        <w:jc w:val="both"/>
      </w:pPr>
    </w:p>
    <w:p w:rsidR="009E15A3" w:rsidRDefault="009E15A3" w:rsidP="00BA3878">
      <w:pPr>
        <w:tabs>
          <w:tab w:val="left" w:pos="705"/>
        </w:tabs>
        <w:autoSpaceDE w:val="0"/>
        <w:autoSpaceDN w:val="0"/>
        <w:adjustRightInd w:val="0"/>
        <w:ind w:firstLine="709"/>
        <w:jc w:val="both"/>
      </w:pPr>
    </w:p>
    <w:p w:rsidR="009E15A3" w:rsidRDefault="009E15A3" w:rsidP="00BA3878">
      <w:pPr>
        <w:tabs>
          <w:tab w:val="left" w:pos="705"/>
        </w:tabs>
        <w:autoSpaceDE w:val="0"/>
        <w:autoSpaceDN w:val="0"/>
        <w:adjustRightInd w:val="0"/>
        <w:ind w:firstLine="709"/>
        <w:jc w:val="both"/>
      </w:pPr>
    </w:p>
    <w:p w:rsidR="009E15A3" w:rsidRDefault="009E15A3" w:rsidP="00BA3878">
      <w:pPr>
        <w:tabs>
          <w:tab w:val="left" w:pos="705"/>
        </w:tabs>
        <w:autoSpaceDE w:val="0"/>
        <w:autoSpaceDN w:val="0"/>
        <w:adjustRightInd w:val="0"/>
        <w:ind w:firstLine="709"/>
        <w:jc w:val="both"/>
      </w:pPr>
    </w:p>
    <w:p w:rsidR="009E15A3" w:rsidRPr="00563934" w:rsidRDefault="009E15A3" w:rsidP="00BA3878">
      <w:pPr>
        <w:tabs>
          <w:tab w:val="left" w:pos="705"/>
        </w:tabs>
        <w:autoSpaceDE w:val="0"/>
        <w:autoSpaceDN w:val="0"/>
        <w:adjustRightInd w:val="0"/>
        <w:ind w:firstLine="709"/>
        <w:jc w:val="both"/>
      </w:pPr>
    </w:p>
    <w:p w:rsidR="00652C8C" w:rsidRPr="000B57C6" w:rsidRDefault="00652C8C" w:rsidP="007A1E7E">
      <w:pPr>
        <w:numPr>
          <w:ilvl w:val="0"/>
          <w:numId w:val="26"/>
        </w:numPr>
        <w:jc w:val="center"/>
        <w:rPr>
          <w:b/>
        </w:rPr>
      </w:pPr>
      <w:r w:rsidRPr="000B57C6">
        <w:rPr>
          <w:b/>
        </w:rPr>
        <w:t>Тематическое планирование с указанием количества часов, отводимых на освоение каждой темы</w:t>
      </w:r>
    </w:p>
    <w:p w:rsidR="00652C8C" w:rsidRDefault="00652C8C" w:rsidP="00563934">
      <w:pPr>
        <w:tabs>
          <w:tab w:val="left" w:pos="855"/>
        </w:tabs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7"/>
        <w:gridCol w:w="7851"/>
        <w:gridCol w:w="3129"/>
        <w:gridCol w:w="3107"/>
      </w:tblGrid>
      <w:tr w:rsidR="005026AB" w:rsidRPr="00563934" w:rsidTr="005026AB">
        <w:trPr>
          <w:jc w:val="center"/>
        </w:trPr>
        <w:tc>
          <w:tcPr>
            <w:tcW w:w="489" w:type="pct"/>
            <w:vMerge w:val="restart"/>
          </w:tcPr>
          <w:p w:rsidR="005026AB" w:rsidRPr="00563934" w:rsidRDefault="005026AB" w:rsidP="00563934">
            <w:pPr>
              <w:jc w:val="center"/>
            </w:pPr>
            <w:r w:rsidRPr="00563934">
              <w:t>№</w:t>
            </w:r>
          </w:p>
        </w:tc>
        <w:tc>
          <w:tcPr>
            <w:tcW w:w="2514" w:type="pct"/>
          </w:tcPr>
          <w:p w:rsidR="005026AB" w:rsidRPr="00563934" w:rsidRDefault="005026AB" w:rsidP="00563934">
            <w:r>
              <w:t>Тематическое планирование</w:t>
            </w:r>
          </w:p>
        </w:tc>
        <w:tc>
          <w:tcPr>
            <w:tcW w:w="1997" w:type="pct"/>
            <w:gridSpan w:val="2"/>
          </w:tcPr>
          <w:p w:rsidR="005026AB" w:rsidRPr="00563934" w:rsidRDefault="005026AB" w:rsidP="00563934">
            <w:r w:rsidRPr="00563934">
              <w:t>Кол- во часов</w:t>
            </w:r>
            <w:r>
              <w:t>, отводимых на освоение каждой темы</w:t>
            </w:r>
          </w:p>
        </w:tc>
      </w:tr>
      <w:tr w:rsidR="005026AB" w:rsidRPr="00563934" w:rsidTr="005026AB">
        <w:trPr>
          <w:trHeight w:val="405"/>
          <w:jc w:val="center"/>
        </w:trPr>
        <w:tc>
          <w:tcPr>
            <w:tcW w:w="489" w:type="pct"/>
            <w:vMerge/>
          </w:tcPr>
          <w:p w:rsidR="005026AB" w:rsidRPr="00563934" w:rsidRDefault="005026AB" w:rsidP="00563934"/>
        </w:tc>
        <w:tc>
          <w:tcPr>
            <w:tcW w:w="2514" w:type="pct"/>
          </w:tcPr>
          <w:p w:rsidR="005026AB" w:rsidRPr="00563934" w:rsidRDefault="005026AB" w:rsidP="002A1807">
            <w:pPr>
              <w:jc w:val="center"/>
            </w:pPr>
          </w:p>
        </w:tc>
        <w:tc>
          <w:tcPr>
            <w:tcW w:w="1997" w:type="pct"/>
            <w:gridSpan w:val="2"/>
          </w:tcPr>
          <w:p w:rsidR="005026AB" w:rsidRPr="00563934" w:rsidRDefault="005026AB" w:rsidP="002A1807">
            <w:pPr>
              <w:jc w:val="center"/>
            </w:pPr>
            <w:r>
              <w:t>10 класс</w:t>
            </w:r>
          </w:p>
        </w:tc>
      </w:tr>
      <w:tr w:rsidR="005026AB" w:rsidRPr="00563934" w:rsidTr="005026AB">
        <w:trPr>
          <w:trHeight w:val="405"/>
          <w:jc w:val="center"/>
        </w:trPr>
        <w:tc>
          <w:tcPr>
            <w:tcW w:w="489" w:type="pct"/>
            <w:vMerge/>
          </w:tcPr>
          <w:p w:rsidR="005026AB" w:rsidRPr="00563934" w:rsidRDefault="005026AB" w:rsidP="00563934"/>
        </w:tc>
        <w:tc>
          <w:tcPr>
            <w:tcW w:w="2514" w:type="pct"/>
          </w:tcPr>
          <w:p w:rsidR="005026AB" w:rsidRPr="00563934" w:rsidRDefault="005026AB" w:rsidP="002A1807">
            <w:pPr>
              <w:jc w:val="center"/>
            </w:pPr>
          </w:p>
        </w:tc>
        <w:tc>
          <w:tcPr>
            <w:tcW w:w="1002" w:type="pct"/>
          </w:tcPr>
          <w:p w:rsidR="005026AB" w:rsidRPr="00563934" w:rsidRDefault="005026AB" w:rsidP="002A1807">
            <w:pPr>
              <w:jc w:val="center"/>
            </w:pPr>
            <w:r>
              <w:t>1 час в неделю</w:t>
            </w:r>
          </w:p>
        </w:tc>
        <w:tc>
          <w:tcPr>
            <w:tcW w:w="995" w:type="pct"/>
          </w:tcPr>
          <w:p w:rsidR="005026AB" w:rsidRPr="00563934" w:rsidRDefault="005026AB" w:rsidP="002A1807">
            <w:pPr>
              <w:jc w:val="center"/>
            </w:pPr>
            <w:r>
              <w:t>2 часа в неделю</w:t>
            </w:r>
          </w:p>
        </w:tc>
      </w:tr>
      <w:tr w:rsidR="005026AB" w:rsidRPr="00563934" w:rsidTr="005026AB">
        <w:trPr>
          <w:trHeight w:val="286"/>
          <w:jc w:val="center"/>
        </w:trPr>
        <w:tc>
          <w:tcPr>
            <w:tcW w:w="489" w:type="pct"/>
          </w:tcPr>
          <w:p w:rsidR="005026AB" w:rsidRPr="00563934" w:rsidRDefault="005026AB" w:rsidP="00563934">
            <w:pPr>
              <w:jc w:val="center"/>
            </w:pPr>
            <w:r w:rsidRPr="00563934">
              <w:t>1</w:t>
            </w:r>
          </w:p>
        </w:tc>
        <w:tc>
          <w:tcPr>
            <w:tcW w:w="2514" w:type="pct"/>
          </w:tcPr>
          <w:p w:rsidR="005026AB" w:rsidRPr="00563934" w:rsidRDefault="005026AB" w:rsidP="00563934">
            <w:pPr>
              <w:ind w:left="57" w:right="57"/>
            </w:pPr>
            <w:r w:rsidRPr="00563934">
              <w:t>Введение</w:t>
            </w:r>
          </w:p>
        </w:tc>
        <w:tc>
          <w:tcPr>
            <w:tcW w:w="1002" w:type="pct"/>
          </w:tcPr>
          <w:p w:rsidR="005026AB" w:rsidRPr="00563934" w:rsidRDefault="005026AB" w:rsidP="00563934">
            <w:pPr>
              <w:ind w:left="57" w:right="57"/>
              <w:jc w:val="center"/>
            </w:pPr>
            <w:r w:rsidRPr="00563934">
              <w:t>2</w:t>
            </w:r>
          </w:p>
        </w:tc>
        <w:tc>
          <w:tcPr>
            <w:tcW w:w="995" w:type="pct"/>
          </w:tcPr>
          <w:p w:rsidR="005026AB" w:rsidRPr="00563934" w:rsidRDefault="005026AB" w:rsidP="00563934">
            <w:pPr>
              <w:ind w:left="57" w:right="57"/>
              <w:jc w:val="center"/>
            </w:pPr>
            <w:r>
              <w:t>2</w:t>
            </w:r>
          </w:p>
        </w:tc>
      </w:tr>
      <w:tr w:rsidR="005026AB" w:rsidRPr="00563934" w:rsidTr="005026AB">
        <w:trPr>
          <w:trHeight w:val="277"/>
          <w:jc w:val="center"/>
        </w:trPr>
        <w:tc>
          <w:tcPr>
            <w:tcW w:w="489" w:type="pct"/>
          </w:tcPr>
          <w:p w:rsidR="005026AB" w:rsidRPr="00563934" w:rsidRDefault="005026AB" w:rsidP="00563934">
            <w:pPr>
              <w:jc w:val="center"/>
            </w:pPr>
            <w:r w:rsidRPr="00563934">
              <w:t>2</w:t>
            </w:r>
          </w:p>
        </w:tc>
        <w:tc>
          <w:tcPr>
            <w:tcW w:w="2514" w:type="pct"/>
          </w:tcPr>
          <w:p w:rsidR="005026AB" w:rsidRPr="00563934" w:rsidRDefault="005026AB" w:rsidP="00563934">
            <w:pPr>
              <w:ind w:left="57" w:right="57"/>
              <w:rPr>
                <w:color w:val="000000"/>
              </w:rPr>
            </w:pPr>
            <w:r w:rsidRPr="00563934">
              <w:rPr>
                <w:color w:val="000000"/>
              </w:rPr>
              <w:t>Фонетика. Орфоэпия. Орфография</w:t>
            </w:r>
          </w:p>
        </w:tc>
        <w:tc>
          <w:tcPr>
            <w:tcW w:w="1002" w:type="pct"/>
          </w:tcPr>
          <w:p w:rsidR="005026AB" w:rsidRPr="00563934" w:rsidRDefault="005026AB" w:rsidP="00563934">
            <w:pPr>
              <w:ind w:left="57" w:right="57"/>
              <w:jc w:val="center"/>
            </w:pPr>
            <w:r w:rsidRPr="00563934">
              <w:t>4</w:t>
            </w:r>
          </w:p>
        </w:tc>
        <w:tc>
          <w:tcPr>
            <w:tcW w:w="995" w:type="pct"/>
          </w:tcPr>
          <w:p w:rsidR="005026AB" w:rsidRPr="00563934" w:rsidRDefault="005026AB" w:rsidP="00563934">
            <w:pPr>
              <w:ind w:left="57" w:right="57"/>
              <w:jc w:val="center"/>
            </w:pPr>
            <w:r>
              <w:t>8</w:t>
            </w:r>
          </w:p>
        </w:tc>
      </w:tr>
      <w:tr w:rsidR="005026AB" w:rsidRPr="00563934" w:rsidTr="005026AB">
        <w:trPr>
          <w:trHeight w:val="165"/>
          <w:jc w:val="center"/>
        </w:trPr>
        <w:tc>
          <w:tcPr>
            <w:tcW w:w="489" w:type="pct"/>
          </w:tcPr>
          <w:p w:rsidR="005026AB" w:rsidRPr="00563934" w:rsidRDefault="005026AB" w:rsidP="00563934">
            <w:pPr>
              <w:jc w:val="center"/>
            </w:pPr>
            <w:r w:rsidRPr="00563934">
              <w:t>3</w:t>
            </w:r>
          </w:p>
        </w:tc>
        <w:tc>
          <w:tcPr>
            <w:tcW w:w="2514" w:type="pct"/>
          </w:tcPr>
          <w:p w:rsidR="005026AB" w:rsidRPr="00563934" w:rsidRDefault="005026AB" w:rsidP="00563934">
            <w:pPr>
              <w:autoSpaceDE w:val="0"/>
              <w:autoSpaceDN w:val="0"/>
              <w:adjustRightInd w:val="0"/>
              <w:ind w:left="57" w:right="57"/>
              <w:rPr>
                <w:bCs/>
                <w:lang w:eastAsia="en-US"/>
              </w:rPr>
            </w:pPr>
            <w:r w:rsidRPr="00563934">
              <w:rPr>
                <w:bCs/>
                <w:lang w:eastAsia="en-US"/>
              </w:rPr>
              <w:t>Лексика</w:t>
            </w:r>
          </w:p>
        </w:tc>
        <w:tc>
          <w:tcPr>
            <w:tcW w:w="1002" w:type="pct"/>
          </w:tcPr>
          <w:p w:rsidR="005026AB" w:rsidRPr="00563934" w:rsidRDefault="005026AB" w:rsidP="00563934">
            <w:pPr>
              <w:ind w:left="57" w:right="57"/>
              <w:jc w:val="center"/>
            </w:pPr>
            <w:r w:rsidRPr="00563934">
              <w:t>6</w:t>
            </w:r>
          </w:p>
        </w:tc>
        <w:tc>
          <w:tcPr>
            <w:tcW w:w="995" w:type="pct"/>
          </w:tcPr>
          <w:p w:rsidR="005026AB" w:rsidRPr="00563934" w:rsidRDefault="005026AB" w:rsidP="00563934">
            <w:pPr>
              <w:ind w:left="57" w:right="57"/>
              <w:jc w:val="center"/>
            </w:pPr>
            <w:r>
              <w:t>14</w:t>
            </w:r>
          </w:p>
        </w:tc>
      </w:tr>
      <w:tr w:rsidR="005026AB" w:rsidRPr="00563934" w:rsidTr="005026AB">
        <w:trPr>
          <w:trHeight w:val="165"/>
          <w:jc w:val="center"/>
        </w:trPr>
        <w:tc>
          <w:tcPr>
            <w:tcW w:w="489" w:type="pct"/>
          </w:tcPr>
          <w:p w:rsidR="005026AB" w:rsidRPr="00563934" w:rsidRDefault="005026AB" w:rsidP="00563934">
            <w:pPr>
              <w:jc w:val="center"/>
            </w:pPr>
            <w:r w:rsidRPr="00563934">
              <w:t>4</w:t>
            </w:r>
          </w:p>
        </w:tc>
        <w:tc>
          <w:tcPr>
            <w:tcW w:w="2514" w:type="pct"/>
          </w:tcPr>
          <w:p w:rsidR="005026AB" w:rsidRPr="00563934" w:rsidRDefault="005026AB" w:rsidP="00563934">
            <w:pPr>
              <w:autoSpaceDE w:val="0"/>
              <w:autoSpaceDN w:val="0"/>
              <w:adjustRightInd w:val="0"/>
              <w:ind w:left="57" w:right="57"/>
              <w:rPr>
                <w:bCs/>
                <w:lang w:eastAsia="en-US"/>
              </w:rPr>
            </w:pPr>
            <w:r w:rsidRPr="00563934">
              <w:rPr>
                <w:bCs/>
                <w:lang w:eastAsia="en-US"/>
              </w:rPr>
              <w:t>Фразеология</w:t>
            </w:r>
          </w:p>
        </w:tc>
        <w:tc>
          <w:tcPr>
            <w:tcW w:w="1002" w:type="pct"/>
          </w:tcPr>
          <w:p w:rsidR="005026AB" w:rsidRPr="00563934" w:rsidRDefault="005026AB" w:rsidP="00563934">
            <w:pPr>
              <w:ind w:left="57" w:right="57"/>
              <w:jc w:val="center"/>
            </w:pPr>
            <w:r w:rsidRPr="00563934">
              <w:t>2</w:t>
            </w:r>
          </w:p>
        </w:tc>
        <w:tc>
          <w:tcPr>
            <w:tcW w:w="995" w:type="pct"/>
          </w:tcPr>
          <w:p w:rsidR="005026AB" w:rsidRPr="00563934" w:rsidRDefault="005026AB" w:rsidP="00563934">
            <w:pPr>
              <w:ind w:left="57" w:right="57"/>
              <w:jc w:val="center"/>
            </w:pPr>
            <w:r>
              <w:t>5</w:t>
            </w:r>
          </w:p>
        </w:tc>
      </w:tr>
      <w:tr w:rsidR="005026AB" w:rsidRPr="00563934" w:rsidTr="005026AB">
        <w:trPr>
          <w:trHeight w:val="150"/>
          <w:jc w:val="center"/>
        </w:trPr>
        <w:tc>
          <w:tcPr>
            <w:tcW w:w="489" w:type="pct"/>
          </w:tcPr>
          <w:p w:rsidR="005026AB" w:rsidRPr="00563934" w:rsidRDefault="005026AB" w:rsidP="00563934">
            <w:pPr>
              <w:jc w:val="center"/>
            </w:pPr>
            <w:r w:rsidRPr="00563934">
              <w:t>5</w:t>
            </w:r>
          </w:p>
        </w:tc>
        <w:tc>
          <w:tcPr>
            <w:tcW w:w="2514" w:type="pct"/>
          </w:tcPr>
          <w:p w:rsidR="005026AB" w:rsidRPr="00563934" w:rsidRDefault="005026AB" w:rsidP="00563934">
            <w:pPr>
              <w:ind w:left="57" w:right="57"/>
              <w:rPr>
                <w:color w:val="000000"/>
              </w:rPr>
            </w:pPr>
            <w:r w:rsidRPr="00563934">
              <w:rPr>
                <w:color w:val="000000"/>
              </w:rPr>
              <w:t>Состав слова (морфемика) и словообразование</w:t>
            </w:r>
          </w:p>
        </w:tc>
        <w:tc>
          <w:tcPr>
            <w:tcW w:w="1002" w:type="pct"/>
          </w:tcPr>
          <w:p w:rsidR="005026AB" w:rsidRPr="00563934" w:rsidRDefault="005026AB" w:rsidP="00563934">
            <w:pPr>
              <w:ind w:left="57" w:right="57"/>
              <w:jc w:val="center"/>
            </w:pPr>
            <w:r w:rsidRPr="00563934">
              <w:t>1</w:t>
            </w:r>
          </w:p>
        </w:tc>
        <w:tc>
          <w:tcPr>
            <w:tcW w:w="995" w:type="pct"/>
          </w:tcPr>
          <w:p w:rsidR="005026AB" w:rsidRPr="00563934" w:rsidRDefault="005026AB" w:rsidP="00563934">
            <w:pPr>
              <w:ind w:left="57" w:right="57"/>
              <w:jc w:val="center"/>
            </w:pPr>
            <w:r>
              <w:t>5</w:t>
            </w:r>
          </w:p>
        </w:tc>
      </w:tr>
      <w:tr w:rsidR="005026AB" w:rsidRPr="00563934" w:rsidTr="005026AB">
        <w:trPr>
          <w:trHeight w:val="165"/>
          <w:jc w:val="center"/>
        </w:trPr>
        <w:tc>
          <w:tcPr>
            <w:tcW w:w="489" w:type="pct"/>
          </w:tcPr>
          <w:p w:rsidR="005026AB" w:rsidRPr="00563934" w:rsidRDefault="005026AB" w:rsidP="00563934">
            <w:pPr>
              <w:jc w:val="center"/>
            </w:pPr>
            <w:r w:rsidRPr="00563934">
              <w:t>6</w:t>
            </w:r>
          </w:p>
        </w:tc>
        <w:tc>
          <w:tcPr>
            <w:tcW w:w="2514" w:type="pct"/>
          </w:tcPr>
          <w:p w:rsidR="005026AB" w:rsidRPr="00563934" w:rsidRDefault="005026AB" w:rsidP="00563934">
            <w:pPr>
              <w:autoSpaceDE w:val="0"/>
              <w:autoSpaceDN w:val="0"/>
              <w:adjustRightInd w:val="0"/>
              <w:ind w:left="57" w:right="57"/>
            </w:pPr>
            <w:r w:rsidRPr="00563934">
              <w:t>Морфология и орфография</w:t>
            </w:r>
          </w:p>
        </w:tc>
        <w:tc>
          <w:tcPr>
            <w:tcW w:w="1002" w:type="pct"/>
          </w:tcPr>
          <w:p w:rsidR="005026AB" w:rsidRPr="00563934" w:rsidRDefault="005026AB" w:rsidP="00563934">
            <w:pPr>
              <w:ind w:left="57" w:right="57"/>
              <w:jc w:val="center"/>
            </w:pPr>
            <w:r w:rsidRPr="00563934">
              <w:t>8</w:t>
            </w:r>
          </w:p>
        </w:tc>
        <w:tc>
          <w:tcPr>
            <w:tcW w:w="995" w:type="pct"/>
          </w:tcPr>
          <w:p w:rsidR="005026AB" w:rsidRPr="00563934" w:rsidRDefault="00EC1A4D" w:rsidP="00563934">
            <w:pPr>
              <w:ind w:left="57" w:right="57"/>
              <w:jc w:val="center"/>
            </w:pPr>
            <w:r>
              <w:t>23</w:t>
            </w:r>
          </w:p>
        </w:tc>
      </w:tr>
      <w:tr w:rsidR="005026AB" w:rsidRPr="00563934" w:rsidTr="005026AB">
        <w:trPr>
          <w:trHeight w:val="165"/>
          <w:jc w:val="center"/>
        </w:trPr>
        <w:tc>
          <w:tcPr>
            <w:tcW w:w="489" w:type="pct"/>
          </w:tcPr>
          <w:p w:rsidR="005026AB" w:rsidRPr="00563934" w:rsidRDefault="005026AB" w:rsidP="00563934">
            <w:pPr>
              <w:jc w:val="center"/>
            </w:pPr>
            <w:r w:rsidRPr="00563934">
              <w:t>7</w:t>
            </w:r>
          </w:p>
        </w:tc>
        <w:tc>
          <w:tcPr>
            <w:tcW w:w="2514" w:type="pct"/>
          </w:tcPr>
          <w:p w:rsidR="005026AB" w:rsidRPr="00563934" w:rsidRDefault="005026AB" w:rsidP="00563934">
            <w:pPr>
              <w:autoSpaceDE w:val="0"/>
              <w:autoSpaceDN w:val="0"/>
              <w:adjustRightInd w:val="0"/>
              <w:ind w:left="57" w:right="57"/>
            </w:pPr>
            <w:r w:rsidRPr="00563934">
              <w:t>Синтаксис и пунктуация</w:t>
            </w:r>
          </w:p>
        </w:tc>
        <w:tc>
          <w:tcPr>
            <w:tcW w:w="1002" w:type="pct"/>
          </w:tcPr>
          <w:p w:rsidR="005026AB" w:rsidRPr="00563934" w:rsidRDefault="005026AB" w:rsidP="00563934">
            <w:pPr>
              <w:ind w:left="57" w:right="57"/>
              <w:jc w:val="center"/>
            </w:pPr>
            <w:r w:rsidRPr="00563934">
              <w:t>6</w:t>
            </w:r>
          </w:p>
        </w:tc>
        <w:tc>
          <w:tcPr>
            <w:tcW w:w="995" w:type="pct"/>
          </w:tcPr>
          <w:p w:rsidR="005026AB" w:rsidRPr="00563934" w:rsidRDefault="00EC1A4D" w:rsidP="00563934">
            <w:pPr>
              <w:ind w:left="57" w:right="57"/>
              <w:jc w:val="center"/>
            </w:pPr>
            <w:r>
              <w:t>5</w:t>
            </w:r>
          </w:p>
        </w:tc>
      </w:tr>
      <w:tr w:rsidR="005026AB" w:rsidRPr="00563934" w:rsidTr="005026AB">
        <w:trPr>
          <w:trHeight w:val="259"/>
          <w:jc w:val="center"/>
        </w:trPr>
        <w:tc>
          <w:tcPr>
            <w:tcW w:w="489" w:type="pct"/>
          </w:tcPr>
          <w:p w:rsidR="005026AB" w:rsidRPr="00563934" w:rsidRDefault="005026AB" w:rsidP="00563934">
            <w:pPr>
              <w:jc w:val="center"/>
            </w:pPr>
            <w:r w:rsidRPr="00563934">
              <w:t>8</w:t>
            </w:r>
          </w:p>
        </w:tc>
        <w:tc>
          <w:tcPr>
            <w:tcW w:w="2514" w:type="pct"/>
          </w:tcPr>
          <w:p w:rsidR="005026AB" w:rsidRPr="00563934" w:rsidRDefault="005026AB" w:rsidP="00563934">
            <w:pPr>
              <w:tabs>
                <w:tab w:val="left" w:pos="2224"/>
              </w:tabs>
              <w:autoSpaceDE w:val="0"/>
              <w:autoSpaceDN w:val="0"/>
              <w:adjustRightInd w:val="0"/>
              <w:ind w:left="57" w:right="57"/>
              <w:rPr>
                <w:bCs/>
                <w:lang w:eastAsia="en-US"/>
              </w:rPr>
            </w:pPr>
            <w:r w:rsidRPr="00563934">
              <w:rPr>
                <w:bCs/>
                <w:lang w:eastAsia="en-US"/>
              </w:rPr>
              <w:t>Общие сведения о языке</w:t>
            </w:r>
          </w:p>
        </w:tc>
        <w:tc>
          <w:tcPr>
            <w:tcW w:w="1002" w:type="pct"/>
          </w:tcPr>
          <w:p w:rsidR="005026AB" w:rsidRPr="00563934" w:rsidRDefault="005026AB" w:rsidP="00563934">
            <w:pPr>
              <w:ind w:left="57" w:right="57"/>
              <w:jc w:val="center"/>
            </w:pPr>
            <w:r w:rsidRPr="00563934">
              <w:t>1</w:t>
            </w:r>
          </w:p>
        </w:tc>
        <w:tc>
          <w:tcPr>
            <w:tcW w:w="995" w:type="pct"/>
          </w:tcPr>
          <w:p w:rsidR="005026AB" w:rsidRPr="00563934" w:rsidRDefault="005026AB" w:rsidP="00563934">
            <w:pPr>
              <w:ind w:left="57" w:right="57"/>
              <w:jc w:val="center"/>
            </w:pPr>
            <w:r>
              <w:t>1</w:t>
            </w:r>
          </w:p>
        </w:tc>
      </w:tr>
      <w:tr w:rsidR="005026AB" w:rsidRPr="00563934" w:rsidTr="005026AB">
        <w:trPr>
          <w:trHeight w:val="277"/>
          <w:jc w:val="center"/>
        </w:trPr>
        <w:tc>
          <w:tcPr>
            <w:tcW w:w="489" w:type="pct"/>
          </w:tcPr>
          <w:p w:rsidR="005026AB" w:rsidRPr="00563934" w:rsidRDefault="005026AB" w:rsidP="00563934">
            <w:pPr>
              <w:jc w:val="center"/>
            </w:pPr>
            <w:r w:rsidRPr="00563934">
              <w:t>9</w:t>
            </w:r>
          </w:p>
        </w:tc>
        <w:tc>
          <w:tcPr>
            <w:tcW w:w="2514" w:type="pct"/>
          </w:tcPr>
          <w:p w:rsidR="005026AB" w:rsidRPr="00563934" w:rsidRDefault="005026AB" w:rsidP="00563934">
            <w:pPr>
              <w:autoSpaceDE w:val="0"/>
              <w:autoSpaceDN w:val="0"/>
              <w:adjustRightInd w:val="0"/>
              <w:ind w:left="57" w:right="57"/>
            </w:pPr>
            <w:r w:rsidRPr="00563934">
              <w:t>Текст, его строение. Стили речи</w:t>
            </w:r>
          </w:p>
        </w:tc>
        <w:tc>
          <w:tcPr>
            <w:tcW w:w="1002" w:type="pct"/>
          </w:tcPr>
          <w:p w:rsidR="005026AB" w:rsidRPr="00563934" w:rsidRDefault="005026AB" w:rsidP="00563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995" w:type="pct"/>
          </w:tcPr>
          <w:p w:rsidR="005026AB" w:rsidRDefault="00EC1A4D" w:rsidP="00563934">
            <w:pPr>
              <w:ind w:left="57" w:right="57"/>
              <w:jc w:val="center"/>
            </w:pPr>
            <w:r>
              <w:t>5</w:t>
            </w:r>
          </w:p>
        </w:tc>
      </w:tr>
      <w:tr w:rsidR="005026AB" w:rsidRPr="00563934" w:rsidTr="005026AB">
        <w:trPr>
          <w:trHeight w:val="277"/>
          <w:jc w:val="center"/>
        </w:trPr>
        <w:tc>
          <w:tcPr>
            <w:tcW w:w="489" w:type="pct"/>
          </w:tcPr>
          <w:p w:rsidR="005026AB" w:rsidRPr="00563934" w:rsidRDefault="005026AB" w:rsidP="00563934">
            <w:pPr>
              <w:jc w:val="center"/>
            </w:pPr>
            <w:r w:rsidRPr="00563934">
              <w:t>10</w:t>
            </w:r>
          </w:p>
        </w:tc>
        <w:tc>
          <w:tcPr>
            <w:tcW w:w="2514" w:type="pct"/>
          </w:tcPr>
          <w:p w:rsidR="005026AB" w:rsidRPr="00563934" w:rsidRDefault="005026AB" w:rsidP="00297F9A">
            <w:pPr>
              <w:autoSpaceDE w:val="0"/>
              <w:autoSpaceDN w:val="0"/>
              <w:adjustRightInd w:val="0"/>
              <w:ind w:left="57" w:right="57"/>
              <w:rPr>
                <w:bCs/>
                <w:lang w:eastAsia="en-US"/>
              </w:rPr>
            </w:pPr>
            <w:r w:rsidRPr="00563934">
              <w:rPr>
                <w:bCs/>
                <w:lang w:eastAsia="en-US"/>
              </w:rPr>
              <w:t xml:space="preserve">Повторение </w:t>
            </w:r>
          </w:p>
        </w:tc>
        <w:tc>
          <w:tcPr>
            <w:tcW w:w="1002" w:type="pct"/>
          </w:tcPr>
          <w:p w:rsidR="005026AB" w:rsidRPr="00563934" w:rsidRDefault="005026AB" w:rsidP="00563934">
            <w:pPr>
              <w:ind w:left="57" w:right="57"/>
              <w:jc w:val="center"/>
            </w:pPr>
            <w:r w:rsidRPr="00563934">
              <w:t>1</w:t>
            </w:r>
          </w:p>
        </w:tc>
        <w:tc>
          <w:tcPr>
            <w:tcW w:w="995" w:type="pct"/>
          </w:tcPr>
          <w:p w:rsidR="005026AB" w:rsidRPr="00563934" w:rsidRDefault="00EC1A4D" w:rsidP="00563934">
            <w:pPr>
              <w:ind w:left="57" w:right="57"/>
              <w:jc w:val="center"/>
            </w:pPr>
            <w:r>
              <w:t>2</w:t>
            </w:r>
          </w:p>
        </w:tc>
      </w:tr>
      <w:tr w:rsidR="005026AB" w:rsidRPr="00563934" w:rsidTr="005026AB">
        <w:trPr>
          <w:trHeight w:val="234"/>
          <w:jc w:val="center"/>
        </w:trPr>
        <w:tc>
          <w:tcPr>
            <w:tcW w:w="3003" w:type="pct"/>
            <w:gridSpan w:val="2"/>
          </w:tcPr>
          <w:p w:rsidR="005026AB" w:rsidRPr="00563934" w:rsidRDefault="005026AB" w:rsidP="003032A4">
            <w:pPr>
              <w:tabs>
                <w:tab w:val="left" w:pos="7097"/>
                <w:tab w:val="left" w:pos="8451"/>
                <w:tab w:val="right" w:pos="9355"/>
              </w:tabs>
              <w:jc w:val="center"/>
            </w:pPr>
          </w:p>
        </w:tc>
        <w:tc>
          <w:tcPr>
            <w:tcW w:w="1002" w:type="pct"/>
          </w:tcPr>
          <w:p w:rsidR="005026AB" w:rsidRPr="00563934" w:rsidRDefault="005026AB" w:rsidP="005026AB">
            <w:pPr>
              <w:tabs>
                <w:tab w:val="left" w:pos="7097"/>
                <w:tab w:val="left" w:pos="8451"/>
                <w:tab w:val="right" w:pos="9355"/>
              </w:tabs>
              <w:jc w:val="center"/>
            </w:pPr>
            <w:r w:rsidRPr="00563934">
              <w:t>35</w:t>
            </w:r>
          </w:p>
        </w:tc>
        <w:tc>
          <w:tcPr>
            <w:tcW w:w="995" w:type="pct"/>
          </w:tcPr>
          <w:p w:rsidR="005026AB" w:rsidRPr="00563934" w:rsidRDefault="005026AB" w:rsidP="003032A4">
            <w:pPr>
              <w:tabs>
                <w:tab w:val="left" w:pos="7097"/>
                <w:tab w:val="left" w:pos="8451"/>
                <w:tab w:val="right" w:pos="9355"/>
              </w:tabs>
              <w:jc w:val="center"/>
            </w:pPr>
            <w:r>
              <w:t>70</w:t>
            </w:r>
          </w:p>
        </w:tc>
      </w:tr>
      <w:tr w:rsidR="005026AB" w:rsidRPr="00563934" w:rsidTr="005026AB">
        <w:trPr>
          <w:trHeight w:val="480"/>
          <w:jc w:val="center"/>
        </w:trPr>
        <w:tc>
          <w:tcPr>
            <w:tcW w:w="3003" w:type="pct"/>
            <w:gridSpan w:val="2"/>
          </w:tcPr>
          <w:p w:rsidR="005026AB" w:rsidRPr="00563934" w:rsidRDefault="005026AB" w:rsidP="002A1807">
            <w:pPr>
              <w:jc w:val="center"/>
            </w:pPr>
          </w:p>
        </w:tc>
        <w:tc>
          <w:tcPr>
            <w:tcW w:w="1997" w:type="pct"/>
            <w:gridSpan w:val="2"/>
          </w:tcPr>
          <w:p w:rsidR="005026AB" w:rsidRPr="00563934" w:rsidRDefault="005026AB" w:rsidP="002A1807">
            <w:pPr>
              <w:jc w:val="center"/>
            </w:pPr>
            <w:r w:rsidRPr="00563934">
              <w:t>11 класс</w:t>
            </w:r>
          </w:p>
        </w:tc>
      </w:tr>
      <w:tr w:rsidR="005026AB" w:rsidRPr="00563934" w:rsidTr="005026AB">
        <w:trPr>
          <w:trHeight w:val="480"/>
          <w:jc w:val="center"/>
        </w:trPr>
        <w:tc>
          <w:tcPr>
            <w:tcW w:w="3003" w:type="pct"/>
            <w:gridSpan w:val="2"/>
          </w:tcPr>
          <w:p w:rsidR="005026AB" w:rsidRPr="00563934" w:rsidRDefault="005026AB" w:rsidP="005026AB">
            <w:pPr>
              <w:jc w:val="center"/>
            </w:pPr>
          </w:p>
        </w:tc>
        <w:tc>
          <w:tcPr>
            <w:tcW w:w="1002" w:type="pct"/>
          </w:tcPr>
          <w:p w:rsidR="005026AB" w:rsidRPr="00563934" w:rsidRDefault="005026AB" w:rsidP="005026AB">
            <w:pPr>
              <w:jc w:val="center"/>
            </w:pPr>
            <w:r>
              <w:t>1 час в неделю</w:t>
            </w:r>
          </w:p>
        </w:tc>
        <w:tc>
          <w:tcPr>
            <w:tcW w:w="995" w:type="pct"/>
          </w:tcPr>
          <w:p w:rsidR="005026AB" w:rsidRPr="00563934" w:rsidRDefault="005026AB" w:rsidP="005026AB">
            <w:pPr>
              <w:jc w:val="center"/>
            </w:pPr>
            <w:r>
              <w:t>2 часа в неделю</w:t>
            </w:r>
          </w:p>
        </w:tc>
      </w:tr>
      <w:tr w:rsidR="005026AB" w:rsidRPr="00563934" w:rsidTr="005026AB">
        <w:trPr>
          <w:trHeight w:val="199"/>
          <w:jc w:val="center"/>
        </w:trPr>
        <w:tc>
          <w:tcPr>
            <w:tcW w:w="489" w:type="pct"/>
          </w:tcPr>
          <w:p w:rsidR="005026AB" w:rsidRPr="00563934" w:rsidRDefault="005026AB" w:rsidP="00563934">
            <w:pPr>
              <w:jc w:val="center"/>
            </w:pPr>
            <w:r>
              <w:t>1</w:t>
            </w:r>
          </w:p>
        </w:tc>
        <w:tc>
          <w:tcPr>
            <w:tcW w:w="2514" w:type="pct"/>
          </w:tcPr>
          <w:p w:rsidR="005026AB" w:rsidRPr="00563934" w:rsidRDefault="005026AB" w:rsidP="00563934">
            <w:r w:rsidRPr="00563934">
              <w:t>Введение</w:t>
            </w:r>
          </w:p>
        </w:tc>
        <w:tc>
          <w:tcPr>
            <w:tcW w:w="1002" w:type="pct"/>
          </w:tcPr>
          <w:p w:rsidR="005026AB" w:rsidRPr="00563934" w:rsidRDefault="005026AB" w:rsidP="00563934">
            <w:pPr>
              <w:jc w:val="center"/>
            </w:pPr>
            <w:r w:rsidRPr="00563934">
              <w:t>2</w:t>
            </w:r>
          </w:p>
        </w:tc>
        <w:tc>
          <w:tcPr>
            <w:tcW w:w="995" w:type="pct"/>
          </w:tcPr>
          <w:p w:rsidR="005026AB" w:rsidRPr="00563934" w:rsidRDefault="00B0789B" w:rsidP="00563934">
            <w:pPr>
              <w:jc w:val="center"/>
            </w:pPr>
            <w:r>
              <w:t>2</w:t>
            </w:r>
          </w:p>
        </w:tc>
      </w:tr>
      <w:tr w:rsidR="005026AB" w:rsidRPr="00563934" w:rsidTr="005026AB">
        <w:trPr>
          <w:trHeight w:val="195"/>
          <w:jc w:val="center"/>
        </w:trPr>
        <w:tc>
          <w:tcPr>
            <w:tcW w:w="489" w:type="pct"/>
          </w:tcPr>
          <w:p w:rsidR="005026AB" w:rsidRPr="00563934" w:rsidRDefault="005026AB" w:rsidP="00563934">
            <w:pPr>
              <w:jc w:val="center"/>
            </w:pPr>
            <w:r>
              <w:t>2</w:t>
            </w:r>
          </w:p>
        </w:tc>
        <w:tc>
          <w:tcPr>
            <w:tcW w:w="2514" w:type="pct"/>
          </w:tcPr>
          <w:p w:rsidR="005026AB" w:rsidRPr="00563934" w:rsidRDefault="005026AB" w:rsidP="00563934">
            <w:pPr>
              <w:ind w:right="240"/>
            </w:pPr>
            <w:r w:rsidRPr="00563934">
              <w:t>Функциональные стили речи.</w:t>
            </w:r>
          </w:p>
        </w:tc>
        <w:tc>
          <w:tcPr>
            <w:tcW w:w="1002" w:type="pct"/>
          </w:tcPr>
          <w:p w:rsidR="005026AB" w:rsidRPr="00563934" w:rsidRDefault="005026AB" w:rsidP="00563934">
            <w:pPr>
              <w:jc w:val="center"/>
            </w:pPr>
            <w:r w:rsidRPr="00563934">
              <w:t>18</w:t>
            </w:r>
          </w:p>
        </w:tc>
        <w:tc>
          <w:tcPr>
            <w:tcW w:w="995" w:type="pct"/>
          </w:tcPr>
          <w:p w:rsidR="005026AB" w:rsidRPr="00563934" w:rsidRDefault="00B0789B" w:rsidP="00563934">
            <w:pPr>
              <w:jc w:val="center"/>
            </w:pPr>
            <w:r>
              <w:t>28</w:t>
            </w:r>
          </w:p>
        </w:tc>
      </w:tr>
      <w:tr w:rsidR="005026AB" w:rsidRPr="00563934" w:rsidTr="005026AB">
        <w:trPr>
          <w:trHeight w:val="315"/>
          <w:jc w:val="center"/>
        </w:trPr>
        <w:tc>
          <w:tcPr>
            <w:tcW w:w="489" w:type="pct"/>
          </w:tcPr>
          <w:p w:rsidR="005026AB" w:rsidRPr="00563934" w:rsidRDefault="005026AB" w:rsidP="00563934">
            <w:pPr>
              <w:jc w:val="center"/>
            </w:pPr>
            <w:r>
              <w:t>3</w:t>
            </w:r>
          </w:p>
        </w:tc>
        <w:tc>
          <w:tcPr>
            <w:tcW w:w="2514" w:type="pct"/>
          </w:tcPr>
          <w:p w:rsidR="005026AB" w:rsidRPr="00563934" w:rsidRDefault="005026AB" w:rsidP="00563934">
            <w:r w:rsidRPr="00563934">
              <w:t>Общие сведения о языке. Нормы языка.</w:t>
            </w:r>
          </w:p>
        </w:tc>
        <w:tc>
          <w:tcPr>
            <w:tcW w:w="1002" w:type="pct"/>
          </w:tcPr>
          <w:p w:rsidR="005026AB" w:rsidRPr="00563934" w:rsidRDefault="005026AB" w:rsidP="00563934">
            <w:pPr>
              <w:jc w:val="center"/>
            </w:pPr>
            <w:r w:rsidRPr="00563934">
              <w:t>4</w:t>
            </w:r>
          </w:p>
        </w:tc>
        <w:tc>
          <w:tcPr>
            <w:tcW w:w="995" w:type="pct"/>
          </w:tcPr>
          <w:p w:rsidR="005026AB" w:rsidRPr="00563934" w:rsidRDefault="00B0789B" w:rsidP="00563934">
            <w:pPr>
              <w:jc w:val="center"/>
            </w:pPr>
            <w:r>
              <w:t>6</w:t>
            </w:r>
          </w:p>
        </w:tc>
      </w:tr>
      <w:tr w:rsidR="005026AB" w:rsidRPr="00563934" w:rsidTr="005026AB">
        <w:trPr>
          <w:trHeight w:val="315"/>
          <w:jc w:val="center"/>
        </w:trPr>
        <w:tc>
          <w:tcPr>
            <w:tcW w:w="489" w:type="pct"/>
          </w:tcPr>
          <w:p w:rsidR="005026AB" w:rsidRDefault="005026AB" w:rsidP="00563934">
            <w:pPr>
              <w:jc w:val="center"/>
            </w:pPr>
            <w:r>
              <w:t>4</w:t>
            </w:r>
          </w:p>
        </w:tc>
        <w:tc>
          <w:tcPr>
            <w:tcW w:w="2514" w:type="pct"/>
          </w:tcPr>
          <w:p w:rsidR="005026AB" w:rsidRPr="00DA38C9" w:rsidRDefault="005026AB" w:rsidP="00563934">
            <w:r w:rsidRPr="00DA38C9">
              <w:t>Синтаксис и пунктуация</w:t>
            </w:r>
          </w:p>
        </w:tc>
        <w:tc>
          <w:tcPr>
            <w:tcW w:w="1002" w:type="pct"/>
          </w:tcPr>
          <w:p w:rsidR="005026AB" w:rsidRPr="00563934" w:rsidRDefault="005026AB" w:rsidP="00563934">
            <w:pPr>
              <w:jc w:val="center"/>
            </w:pPr>
            <w:r>
              <w:t>7</w:t>
            </w:r>
          </w:p>
        </w:tc>
        <w:tc>
          <w:tcPr>
            <w:tcW w:w="995" w:type="pct"/>
          </w:tcPr>
          <w:p w:rsidR="005026AB" w:rsidRDefault="00B0789B" w:rsidP="00563934">
            <w:pPr>
              <w:jc w:val="center"/>
            </w:pPr>
            <w:r>
              <w:t>24</w:t>
            </w:r>
          </w:p>
        </w:tc>
      </w:tr>
      <w:tr w:rsidR="005026AB" w:rsidRPr="00563934" w:rsidTr="005026AB">
        <w:trPr>
          <w:trHeight w:val="315"/>
          <w:jc w:val="center"/>
        </w:trPr>
        <w:tc>
          <w:tcPr>
            <w:tcW w:w="489" w:type="pct"/>
          </w:tcPr>
          <w:p w:rsidR="005026AB" w:rsidRDefault="005026AB" w:rsidP="00563934">
            <w:pPr>
              <w:jc w:val="center"/>
            </w:pPr>
            <w:r>
              <w:lastRenderedPageBreak/>
              <w:t>5</w:t>
            </w:r>
          </w:p>
        </w:tc>
        <w:tc>
          <w:tcPr>
            <w:tcW w:w="2514" w:type="pct"/>
          </w:tcPr>
          <w:p w:rsidR="005026AB" w:rsidRPr="00DA38C9" w:rsidRDefault="005026AB" w:rsidP="00563934">
            <w:r>
              <w:t>Орфография</w:t>
            </w:r>
          </w:p>
        </w:tc>
        <w:tc>
          <w:tcPr>
            <w:tcW w:w="1002" w:type="pct"/>
          </w:tcPr>
          <w:p w:rsidR="005026AB" w:rsidRDefault="005026AB" w:rsidP="00563934">
            <w:pPr>
              <w:jc w:val="center"/>
            </w:pPr>
            <w:r>
              <w:t>2</w:t>
            </w:r>
          </w:p>
        </w:tc>
        <w:tc>
          <w:tcPr>
            <w:tcW w:w="995" w:type="pct"/>
          </w:tcPr>
          <w:p w:rsidR="005026AB" w:rsidRDefault="00B0789B" w:rsidP="00563934">
            <w:pPr>
              <w:jc w:val="center"/>
            </w:pPr>
            <w:r>
              <w:t>6</w:t>
            </w:r>
          </w:p>
        </w:tc>
      </w:tr>
      <w:tr w:rsidR="005026AB" w:rsidRPr="00563934" w:rsidTr="005026AB">
        <w:trPr>
          <w:trHeight w:val="225"/>
          <w:jc w:val="center"/>
        </w:trPr>
        <w:tc>
          <w:tcPr>
            <w:tcW w:w="489" w:type="pct"/>
          </w:tcPr>
          <w:p w:rsidR="005026AB" w:rsidRPr="00563934" w:rsidRDefault="005026AB" w:rsidP="00563934">
            <w:pPr>
              <w:jc w:val="center"/>
            </w:pPr>
            <w:r>
              <w:t>6</w:t>
            </w:r>
          </w:p>
        </w:tc>
        <w:tc>
          <w:tcPr>
            <w:tcW w:w="2514" w:type="pct"/>
          </w:tcPr>
          <w:p w:rsidR="005026AB" w:rsidRPr="00563934" w:rsidRDefault="005026AB" w:rsidP="00297F9A">
            <w:pPr>
              <w:tabs>
                <w:tab w:val="left" w:pos="855"/>
              </w:tabs>
              <w:jc w:val="both"/>
            </w:pPr>
            <w:r w:rsidRPr="00563934">
              <w:rPr>
                <w:bCs/>
                <w:lang w:eastAsia="en-US"/>
              </w:rPr>
              <w:t xml:space="preserve">Повторение </w:t>
            </w:r>
          </w:p>
        </w:tc>
        <w:tc>
          <w:tcPr>
            <w:tcW w:w="1002" w:type="pct"/>
          </w:tcPr>
          <w:p w:rsidR="005026AB" w:rsidRPr="00563934" w:rsidRDefault="005026AB" w:rsidP="00563934">
            <w:pPr>
              <w:tabs>
                <w:tab w:val="left" w:pos="855"/>
              </w:tabs>
              <w:jc w:val="center"/>
            </w:pPr>
            <w:r>
              <w:t>2</w:t>
            </w:r>
          </w:p>
        </w:tc>
        <w:tc>
          <w:tcPr>
            <w:tcW w:w="995" w:type="pct"/>
          </w:tcPr>
          <w:p w:rsidR="005026AB" w:rsidRDefault="00B0789B" w:rsidP="00563934">
            <w:pPr>
              <w:tabs>
                <w:tab w:val="left" w:pos="855"/>
              </w:tabs>
              <w:jc w:val="center"/>
            </w:pPr>
            <w:r>
              <w:t>4</w:t>
            </w:r>
          </w:p>
        </w:tc>
      </w:tr>
      <w:tr w:rsidR="005026AB" w:rsidRPr="00563934" w:rsidTr="005026AB">
        <w:trPr>
          <w:trHeight w:val="225"/>
          <w:jc w:val="center"/>
        </w:trPr>
        <w:tc>
          <w:tcPr>
            <w:tcW w:w="3003" w:type="pct"/>
            <w:gridSpan w:val="2"/>
          </w:tcPr>
          <w:p w:rsidR="005026AB" w:rsidRPr="00563934" w:rsidRDefault="005026AB" w:rsidP="00563934">
            <w:pPr>
              <w:tabs>
                <w:tab w:val="left" w:pos="855"/>
              </w:tabs>
              <w:jc w:val="center"/>
            </w:pPr>
          </w:p>
        </w:tc>
        <w:tc>
          <w:tcPr>
            <w:tcW w:w="1002" w:type="pct"/>
          </w:tcPr>
          <w:p w:rsidR="005026AB" w:rsidRPr="00563934" w:rsidRDefault="005026AB" w:rsidP="005026AB">
            <w:pPr>
              <w:tabs>
                <w:tab w:val="left" w:pos="855"/>
              </w:tabs>
              <w:jc w:val="center"/>
            </w:pPr>
            <w:r w:rsidRPr="00563934">
              <w:t>35</w:t>
            </w:r>
          </w:p>
        </w:tc>
        <w:tc>
          <w:tcPr>
            <w:tcW w:w="995" w:type="pct"/>
          </w:tcPr>
          <w:p w:rsidR="005026AB" w:rsidRPr="00563934" w:rsidRDefault="005026AB" w:rsidP="00563934">
            <w:pPr>
              <w:tabs>
                <w:tab w:val="left" w:pos="855"/>
              </w:tabs>
              <w:jc w:val="center"/>
            </w:pPr>
            <w:r>
              <w:t>70</w:t>
            </w:r>
          </w:p>
        </w:tc>
      </w:tr>
    </w:tbl>
    <w:p w:rsidR="00B11D3D" w:rsidRPr="00563934" w:rsidRDefault="00B11D3D" w:rsidP="00563934">
      <w:pPr>
        <w:jc w:val="center"/>
      </w:pPr>
    </w:p>
    <w:p w:rsidR="00B11D3D" w:rsidRPr="00563934" w:rsidRDefault="00B11D3D" w:rsidP="00563934">
      <w:pPr>
        <w:jc w:val="center"/>
      </w:pPr>
    </w:p>
    <w:p w:rsidR="00785B4A" w:rsidRPr="00563934" w:rsidRDefault="00785B4A" w:rsidP="00366807">
      <w:pPr>
        <w:ind w:right="57"/>
      </w:pPr>
    </w:p>
    <w:sectPr w:rsidR="00785B4A" w:rsidRPr="00563934" w:rsidSect="006E034D">
      <w:footerReference w:type="default" r:id="rId7"/>
      <w:pgSz w:w="16838" w:h="11906" w:orient="landscape"/>
      <w:pgMar w:top="1702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831" w:rsidRDefault="00D54831" w:rsidP="00563934">
      <w:r>
        <w:separator/>
      </w:r>
    </w:p>
  </w:endnote>
  <w:endnote w:type="continuationSeparator" w:id="0">
    <w:p w:rsidR="00D54831" w:rsidRDefault="00D54831" w:rsidP="0056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E7E" w:rsidRDefault="000E7B70">
    <w:pPr>
      <w:pStyle w:val="aa"/>
      <w:jc w:val="right"/>
    </w:pPr>
    <w:r>
      <w:fldChar w:fldCharType="begin"/>
    </w:r>
    <w:r w:rsidR="007A1E7E">
      <w:instrText xml:space="preserve"> PAGE   \* MERGEFORMAT </w:instrText>
    </w:r>
    <w:r>
      <w:fldChar w:fldCharType="separate"/>
    </w:r>
    <w:r w:rsidR="00C243D3">
      <w:rPr>
        <w:noProof/>
      </w:rPr>
      <w:t>3</w:t>
    </w:r>
    <w:r>
      <w:fldChar w:fldCharType="end"/>
    </w:r>
  </w:p>
  <w:p w:rsidR="007A1E7E" w:rsidRDefault="007A1E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831" w:rsidRDefault="00D54831" w:rsidP="00563934">
      <w:r>
        <w:separator/>
      </w:r>
    </w:p>
  </w:footnote>
  <w:footnote w:type="continuationSeparator" w:id="0">
    <w:p w:rsidR="00D54831" w:rsidRDefault="00D54831" w:rsidP="00563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BFC"/>
    <w:multiLevelType w:val="hybridMultilevel"/>
    <w:tmpl w:val="8D08070A"/>
    <w:lvl w:ilvl="0" w:tplc="C9E4CA98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02575B"/>
    <w:multiLevelType w:val="hybridMultilevel"/>
    <w:tmpl w:val="C2E69388"/>
    <w:lvl w:ilvl="0" w:tplc="5EDE0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5B1482"/>
    <w:multiLevelType w:val="hybridMultilevel"/>
    <w:tmpl w:val="C8C6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F47ED"/>
    <w:multiLevelType w:val="hybridMultilevel"/>
    <w:tmpl w:val="12AC9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3E0E30"/>
    <w:multiLevelType w:val="hybridMultilevel"/>
    <w:tmpl w:val="DA5A5B7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6">
    <w:nsid w:val="2A2E5445"/>
    <w:multiLevelType w:val="hybridMultilevel"/>
    <w:tmpl w:val="61521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B039D"/>
    <w:multiLevelType w:val="hybridMultilevel"/>
    <w:tmpl w:val="E904D39C"/>
    <w:lvl w:ilvl="0" w:tplc="817A9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3B7895"/>
    <w:multiLevelType w:val="hybridMultilevel"/>
    <w:tmpl w:val="65469A64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9">
    <w:nsid w:val="324F3A96"/>
    <w:multiLevelType w:val="hybridMultilevel"/>
    <w:tmpl w:val="95DA5014"/>
    <w:lvl w:ilvl="0" w:tplc="C9E4CA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438EF"/>
    <w:multiLevelType w:val="hybridMultilevel"/>
    <w:tmpl w:val="EB66464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3BDB092E"/>
    <w:multiLevelType w:val="hybridMultilevel"/>
    <w:tmpl w:val="E904D39C"/>
    <w:lvl w:ilvl="0" w:tplc="817A9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EA7938"/>
    <w:multiLevelType w:val="hybridMultilevel"/>
    <w:tmpl w:val="72326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665C01"/>
    <w:multiLevelType w:val="hybridMultilevel"/>
    <w:tmpl w:val="76983D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E671279"/>
    <w:multiLevelType w:val="hybridMultilevel"/>
    <w:tmpl w:val="E904D39C"/>
    <w:lvl w:ilvl="0" w:tplc="817A9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514879"/>
    <w:multiLevelType w:val="hybridMultilevel"/>
    <w:tmpl w:val="E5300D8A"/>
    <w:lvl w:ilvl="0" w:tplc="E7B6D21A">
      <w:start w:val="5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6">
    <w:nsid w:val="56426519"/>
    <w:multiLevelType w:val="hybridMultilevel"/>
    <w:tmpl w:val="6802989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5DE30860"/>
    <w:multiLevelType w:val="hybridMultilevel"/>
    <w:tmpl w:val="0A90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E60CD"/>
    <w:multiLevelType w:val="hybridMultilevel"/>
    <w:tmpl w:val="B2589184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9">
    <w:nsid w:val="6D466CA6"/>
    <w:multiLevelType w:val="hybridMultilevel"/>
    <w:tmpl w:val="BF6AF050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20">
    <w:nsid w:val="729F00CA"/>
    <w:multiLevelType w:val="hybridMultilevel"/>
    <w:tmpl w:val="C38C5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BF4A70"/>
    <w:multiLevelType w:val="hybridMultilevel"/>
    <w:tmpl w:val="4EDCD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63BCB"/>
    <w:multiLevelType w:val="hybridMultilevel"/>
    <w:tmpl w:val="18A841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75690AFB"/>
    <w:multiLevelType w:val="hybridMultilevel"/>
    <w:tmpl w:val="DCE4C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584FD4"/>
    <w:multiLevelType w:val="hybridMultilevel"/>
    <w:tmpl w:val="D7649564"/>
    <w:lvl w:ilvl="0" w:tplc="D3BC4E6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5">
    <w:nsid w:val="7E1B3593"/>
    <w:multiLevelType w:val="hybridMultilevel"/>
    <w:tmpl w:val="0FF0C234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5"/>
  </w:num>
  <w:num w:numId="4">
    <w:abstractNumId w:val="18"/>
  </w:num>
  <w:num w:numId="5">
    <w:abstractNumId w:val="25"/>
  </w:num>
  <w:num w:numId="6">
    <w:abstractNumId w:val="19"/>
  </w:num>
  <w:num w:numId="7">
    <w:abstractNumId w:val="16"/>
  </w:num>
  <w:num w:numId="8">
    <w:abstractNumId w:val="8"/>
  </w:num>
  <w:num w:numId="9">
    <w:abstractNumId w:val="21"/>
  </w:num>
  <w:num w:numId="10">
    <w:abstractNumId w:val="22"/>
  </w:num>
  <w:num w:numId="11">
    <w:abstractNumId w:val="4"/>
  </w:num>
  <w:num w:numId="12">
    <w:abstractNumId w:val="13"/>
  </w:num>
  <w:num w:numId="13">
    <w:abstractNumId w:val="15"/>
  </w:num>
  <w:num w:numId="14">
    <w:abstractNumId w:val="2"/>
  </w:num>
  <w:num w:numId="15">
    <w:abstractNumId w:val="10"/>
  </w:num>
  <w:num w:numId="16">
    <w:abstractNumId w:val="23"/>
  </w:num>
  <w:num w:numId="17">
    <w:abstractNumId w:val="20"/>
  </w:num>
  <w:num w:numId="18">
    <w:abstractNumId w:val="0"/>
  </w:num>
  <w:num w:numId="19">
    <w:abstractNumId w:val="14"/>
  </w:num>
  <w:num w:numId="20">
    <w:abstractNumId w:val="9"/>
  </w:num>
  <w:num w:numId="21">
    <w:abstractNumId w:val="7"/>
  </w:num>
  <w:num w:numId="22">
    <w:abstractNumId w:val="11"/>
  </w:num>
  <w:num w:numId="23">
    <w:abstractNumId w:val="17"/>
  </w:num>
  <w:num w:numId="24">
    <w:abstractNumId w:val="6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D5773"/>
    <w:rsid w:val="000607C2"/>
    <w:rsid w:val="00062E41"/>
    <w:rsid w:val="000A3DE0"/>
    <w:rsid w:val="000D5773"/>
    <w:rsid w:val="000E7B70"/>
    <w:rsid w:val="00137DAE"/>
    <w:rsid w:val="00166905"/>
    <w:rsid w:val="0017515E"/>
    <w:rsid w:val="001C4A96"/>
    <w:rsid w:val="001C4C9B"/>
    <w:rsid w:val="001D4BEC"/>
    <w:rsid w:val="00216CFB"/>
    <w:rsid w:val="00297F9A"/>
    <w:rsid w:val="002A1807"/>
    <w:rsid w:val="002A4C99"/>
    <w:rsid w:val="002B152F"/>
    <w:rsid w:val="002E4505"/>
    <w:rsid w:val="003032A4"/>
    <w:rsid w:val="003426CA"/>
    <w:rsid w:val="003439B7"/>
    <w:rsid w:val="00366807"/>
    <w:rsid w:val="00374B8E"/>
    <w:rsid w:val="00393CCC"/>
    <w:rsid w:val="003F2033"/>
    <w:rsid w:val="00426F32"/>
    <w:rsid w:val="004354CA"/>
    <w:rsid w:val="004A7D13"/>
    <w:rsid w:val="004B32BD"/>
    <w:rsid w:val="004E1AB6"/>
    <w:rsid w:val="004F1749"/>
    <w:rsid w:val="005026AB"/>
    <w:rsid w:val="00504EC8"/>
    <w:rsid w:val="00536E97"/>
    <w:rsid w:val="00544586"/>
    <w:rsid w:val="00563934"/>
    <w:rsid w:val="00575DFF"/>
    <w:rsid w:val="0058406E"/>
    <w:rsid w:val="005F14CF"/>
    <w:rsid w:val="0060046F"/>
    <w:rsid w:val="00652C8C"/>
    <w:rsid w:val="00687EA0"/>
    <w:rsid w:val="006D6EA2"/>
    <w:rsid w:val="006E034D"/>
    <w:rsid w:val="006F4BF7"/>
    <w:rsid w:val="00781CCA"/>
    <w:rsid w:val="00785B4A"/>
    <w:rsid w:val="007A1E7E"/>
    <w:rsid w:val="008037C1"/>
    <w:rsid w:val="00842274"/>
    <w:rsid w:val="009133EF"/>
    <w:rsid w:val="00943C7E"/>
    <w:rsid w:val="0095736E"/>
    <w:rsid w:val="009E15A3"/>
    <w:rsid w:val="00A004C1"/>
    <w:rsid w:val="00A00AC1"/>
    <w:rsid w:val="00A205E6"/>
    <w:rsid w:val="00A60FB3"/>
    <w:rsid w:val="00A747FA"/>
    <w:rsid w:val="00A86391"/>
    <w:rsid w:val="00AC6D02"/>
    <w:rsid w:val="00AF41C4"/>
    <w:rsid w:val="00B0789B"/>
    <w:rsid w:val="00B11D3D"/>
    <w:rsid w:val="00B17F39"/>
    <w:rsid w:val="00B21A7F"/>
    <w:rsid w:val="00B61A04"/>
    <w:rsid w:val="00BA3878"/>
    <w:rsid w:val="00BA46E7"/>
    <w:rsid w:val="00BB1D02"/>
    <w:rsid w:val="00C15013"/>
    <w:rsid w:val="00C243D3"/>
    <w:rsid w:val="00C277BB"/>
    <w:rsid w:val="00C448A5"/>
    <w:rsid w:val="00C72B4B"/>
    <w:rsid w:val="00CE4633"/>
    <w:rsid w:val="00D54831"/>
    <w:rsid w:val="00D724F7"/>
    <w:rsid w:val="00DA18E6"/>
    <w:rsid w:val="00DA38C9"/>
    <w:rsid w:val="00E47EC8"/>
    <w:rsid w:val="00E84144"/>
    <w:rsid w:val="00EC1A4D"/>
    <w:rsid w:val="00EC30BE"/>
    <w:rsid w:val="00F54DE0"/>
    <w:rsid w:val="00F83D46"/>
    <w:rsid w:val="00FA580F"/>
    <w:rsid w:val="00FB7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30667-3EE3-4BE7-8E43-90D59E43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7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D5773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3">
    <w:name w:val="List Paragraph"/>
    <w:basedOn w:val="a"/>
    <w:uiPriority w:val="34"/>
    <w:qFormat/>
    <w:rsid w:val="000D5773"/>
    <w:pPr>
      <w:ind w:left="720"/>
      <w:contextualSpacing/>
    </w:pPr>
  </w:style>
  <w:style w:type="character" w:customStyle="1" w:styleId="apple-converted-space">
    <w:name w:val="apple-converted-space"/>
    <w:basedOn w:val="a0"/>
    <w:rsid w:val="000D5773"/>
  </w:style>
  <w:style w:type="paragraph" w:styleId="3">
    <w:name w:val="Body Text Indent 3"/>
    <w:basedOn w:val="a"/>
    <w:link w:val="30"/>
    <w:uiPriority w:val="99"/>
    <w:unhideWhenUsed/>
    <w:rsid w:val="000D5773"/>
    <w:pPr>
      <w:spacing w:after="120" w:line="276" w:lineRule="auto"/>
      <w:ind w:left="283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0D5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unhideWhenUsed/>
    <w:rsid w:val="000D5773"/>
    <w:pPr>
      <w:spacing w:after="120"/>
    </w:pPr>
  </w:style>
  <w:style w:type="character" w:customStyle="1" w:styleId="a5">
    <w:name w:val="Основной текст Знак"/>
    <w:link w:val="a4"/>
    <w:uiPriority w:val="99"/>
    <w:rsid w:val="000D5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A747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575DFF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rsid w:val="00575DFF"/>
    <w:rPr>
      <w:rFonts w:eastAsia="Times New Roman"/>
      <w:sz w:val="22"/>
      <w:szCs w:val="22"/>
      <w:lang w:val="ru-RU"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5639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563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39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639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6E034D"/>
    <w:rPr>
      <w:b/>
      <w:bCs/>
    </w:rPr>
  </w:style>
  <w:style w:type="character" w:customStyle="1" w:styleId="c4">
    <w:name w:val="c4"/>
    <w:basedOn w:val="a0"/>
    <w:rsid w:val="004E1AB6"/>
  </w:style>
  <w:style w:type="paragraph" w:customStyle="1" w:styleId="c0">
    <w:name w:val="c0"/>
    <w:basedOn w:val="a"/>
    <w:rsid w:val="004E1AB6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F83D46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semiHidden/>
    <w:unhideWhenUsed/>
    <w:rsid w:val="004354CA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4354CA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C1A4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EC1A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Копанева</cp:lastModifiedBy>
  <cp:revision>8</cp:revision>
  <cp:lastPrinted>2018-02-14T06:44:00Z</cp:lastPrinted>
  <dcterms:created xsi:type="dcterms:W3CDTF">2018-02-12T11:00:00Z</dcterms:created>
  <dcterms:modified xsi:type="dcterms:W3CDTF">2019-10-19T08:23:00Z</dcterms:modified>
</cp:coreProperties>
</file>