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7" w:rsidRDefault="00570767" w:rsidP="00004FFB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70767" w:rsidRPr="00752146" w:rsidRDefault="00570767" w:rsidP="00004FF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(личностные, метапредметные, предметные) освоения учебного предмета:</w:t>
      </w:r>
    </w:p>
    <w:p w:rsidR="00570767" w:rsidRPr="00F95FBC" w:rsidRDefault="00570767" w:rsidP="00752146">
      <w:pPr>
        <w:pStyle w:val="a3"/>
      </w:pPr>
      <w:r w:rsidRPr="00F95FBC">
        <w:t>В результате изучения права ученик должен</w:t>
      </w:r>
    </w:p>
    <w:p w:rsidR="00570767" w:rsidRPr="00F95FBC" w:rsidRDefault="00570767" w:rsidP="00752146">
      <w:pPr>
        <w:pStyle w:val="a3"/>
      </w:pPr>
      <w:r w:rsidRPr="00F95FBC">
        <w:t>знать/понимать</w:t>
      </w:r>
    </w:p>
    <w:p w:rsidR="00570767" w:rsidRPr="00F95FBC" w:rsidRDefault="00570767" w:rsidP="00752146">
      <w:pPr>
        <w:pStyle w:val="a3"/>
        <w:numPr>
          <w:ilvl w:val="0"/>
          <w:numId w:val="10"/>
        </w:numPr>
        <w:rPr>
          <w:snapToGrid w:val="0"/>
        </w:rPr>
      </w:pPr>
      <w:r w:rsidRPr="00F95FBC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570767" w:rsidRPr="00F95FBC" w:rsidRDefault="00570767" w:rsidP="00752146">
      <w:pPr>
        <w:pStyle w:val="a3"/>
      </w:pPr>
      <w:r w:rsidRPr="00F95FBC">
        <w:t>уметь</w:t>
      </w:r>
    </w:p>
    <w:p w:rsidR="00570767" w:rsidRPr="00F95FBC" w:rsidRDefault="00570767" w:rsidP="00752146">
      <w:pPr>
        <w:pStyle w:val="a3"/>
        <w:numPr>
          <w:ilvl w:val="0"/>
          <w:numId w:val="10"/>
        </w:numPr>
      </w:pPr>
      <w:r w:rsidRPr="00F95FBC"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570767" w:rsidRPr="00F95FBC" w:rsidRDefault="00570767" w:rsidP="00752146">
      <w:pPr>
        <w:pStyle w:val="a3"/>
        <w:numPr>
          <w:ilvl w:val="0"/>
          <w:numId w:val="10"/>
        </w:numPr>
      </w:pPr>
      <w:r w:rsidRPr="00F95FBC"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570767" w:rsidRPr="00F95FBC" w:rsidRDefault="00570767" w:rsidP="00752146">
      <w:pPr>
        <w:pStyle w:val="a3"/>
        <w:numPr>
          <w:ilvl w:val="0"/>
          <w:numId w:val="10"/>
        </w:numPr>
      </w:pPr>
      <w:r w:rsidRPr="00F95FBC">
        <w:t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570767" w:rsidRPr="00A4069C" w:rsidRDefault="00570767" w:rsidP="00CA05F7">
      <w:pPr>
        <w:pStyle w:val="a9"/>
        <w:tabs>
          <w:tab w:val="left" w:pos="0"/>
        </w:tabs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570767" w:rsidRDefault="00570767" w:rsidP="0066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767" w:rsidRDefault="00570767" w:rsidP="0066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767" w:rsidRDefault="00570767" w:rsidP="0066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767" w:rsidRDefault="00570767" w:rsidP="0066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767" w:rsidRDefault="00570767" w:rsidP="0066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767" w:rsidRDefault="00570767" w:rsidP="0066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767" w:rsidRDefault="00570767" w:rsidP="00004FFB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B48">
        <w:rPr>
          <w:rFonts w:ascii="Times New Roman" w:hAnsi="Times New Roman"/>
          <w:b/>
          <w:sz w:val="24"/>
          <w:szCs w:val="24"/>
        </w:rPr>
        <w:lastRenderedPageBreak/>
        <w:t>Содержание учебной программы</w:t>
      </w:r>
    </w:p>
    <w:p w:rsidR="00570767" w:rsidRPr="00664681" w:rsidRDefault="00570767" w:rsidP="00666698">
      <w:pPr>
        <w:pStyle w:val="3"/>
        <w:spacing w:after="0"/>
        <w:ind w:left="0"/>
        <w:jc w:val="center"/>
        <w:rPr>
          <w:sz w:val="24"/>
          <w:szCs w:val="24"/>
        </w:rPr>
      </w:pPr>
      <w:r w:rsidRPr="00664681">
        <w:rPr>
          <w:sz w:val="24"/>
          <w:szCs w:val="24"/>
        </w:rPr>
        <w:t>10 класс</w:t>
      </w:r>
    </w:p>
    <w:p w:rsidR="00570767" w:rsidRDefault="00570767" w:rsidP="0066669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570767" w:rsidRPr="00AC0B12" w:rsidRDefault="00570767" w:rsidP="00666698">
      <w:pPr>
        <w:spacing w:after="20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0B12">
        <w:rPr>
          <w:rFonts w:ascii="Times New Roman" w:hAnsi="Times New Roman"/>
          <w:bCs/>
          <w:sz w:val="24"/>
          <w:szCs w:val="24"/>
        </w:rPr>
        <w:t>Раздел 1. История и тео</w:t>
      </w:r>
      <w:r>
        <w:rPr>
          <w:rFonts w:ascii="Times New Roman" w:hAnsi="Times New Roman"/>
          <w:bCs/>
          <w:sz w:val="24"/>
          <w:szCs w:val="24"/>
        </w:rPr>
        <w:t>рия государства и права (21 час)</w:t>
      </w:r>
    </w:p>
    <w:p w:rsidR="00570767" w:rsidRPr="00AC0B12" w:rsidRDefault="00570767" w:rsidP="00666698">
      <w:pPr>
        <w:spacing w:after="202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B12">
        <w:rPr>
          <w:rFonts w:ascii="Times New Roman" w:hAnsi="Times New Roman"/>
          <w:sz w:val="24"/>
          <w:szCs w:val="24"/>
        </w:rPr>
        <w:t>Происхождение государства и права. Государство, его признаки и формы. Понятие права. Правовая норма. Источники права.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Понятие и признаки правового государства.</w:t>
      </w:r>
    </w:p>
    <w:p w:rsidR="00570767" w:rsidRDefault="00570767" w:rsidP="001B1A07">
      <w:pPr>
        <w:spacing w:after="20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0B12">
        <w:rPr>
          <w:rFonts w:ascii="Times New Roman" w:hAnsi="Times New Roman"/>
          <w:bCs/>
          <w:sz w:val="24"/>
          <w:szCs w:val="24"/>
        </w:rPr>
        <w:t>Разде</w:t>
      </w:r>
      <w:r>
        <w:rPr>
          <w:rFonts w:ascii="Times New Roman" w:hAnsi="Times New Roman"/>
          <w:bCs/>
          <w:sz w:val="24"/>
          <w:szCs w:val="24"/>
        </w:rPr>
        <w:t xml:space="preserve">л 2 . Конституционное право (49 </w:t>
      </w:r>
      <w:r w:rsidRPr="00AC0B12">
        <w:rPr>
          <w:rFonts w:ascii="Times New Roman" w:hAnsi="Times New Roman"/>
          <w:bCs/>
          <w:sz w:val="24"/>
          <w:szCs w:val="24"/>
        </w:rPr>
        <w:t>часов)</w:t>
      </w:r>
    </w:p>
    <w:p w:rsidR="00570767" w:rsidRPr="001B1A07" w:rsidRDefault="00570767" w:rsidP="001B1A07">
      <w:pPr>
        <w:spacing w:after="20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0B12">
        <w:rPr>
          <w:rFonts w:ascii="Times New Roman" w:hAnsi="Times New Roman"/>
          <w:sz w:val="24"/>
          <w:szCs w:val="24"/>
        </w:rPr>
        <w:t>Права и свободы человека и гражданина. Гражданские и политические права. Экономические, социальные и культурные  права.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Права ребенка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B12">
        <w:rPr>
          <w:rFonts w:ascii="Times New Roman" w:hAnsi="Times New Roman"/>
          <w:sz w:val="24"/>
          <w:szCs w:val="24"/>
        </w:rPr>
        <w:t>Нарушения прав человека. Защита прав человека в мирное время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B12">
        <w:rPr>
          <w:rFonts w:ascii="Times New Roman" w:hAnsi="Times New Roman"/>
          <w:sz w:val="24"/>
          <w:szCs w:val="24"/>
        </w:rPr>
        <w:t>Международные договоры о правах человека. Международная защита прав человека в условиях военного времени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B12">
        <w:rPr>
          <w:rFonts w:ascii="Times New Roman" w:hAnsi="Times New Roman"/>
          <w:sz w:val="24"/>
          <w:szCs w:val="24"/>
        </w:rPr>
        <w:t>Основы конституционного строя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Федеральное Собрание. Законотворческий процесс в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Правительство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0B12">
        <w:rPr>
          <w:rFonts w:ascii="Times New Roman" w:hAnsi="Times New Roman"/>
          <w:sz w:val="24"/>
          <w:szCs w:val="24"/>
        </w:rPr>
        <w:t>Судебная власть. Прокуратура.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Избирательное  право и избирательный процесс</w:t>
      </w:r>
      <w:r w:rsidRPr="00664681">
        <w:rPr>
          <w:rFonts w:ascii="Times New Roman" w:hAnsi="Times New Roman"/>
          <w:sz w:val="24"/>
          <w:szCs w:val="24"/>
        </w:rPr>
        <w:t xml:space="preserve"> </w:t>
      </w:r>
      <w:r w:rsidRPr="00AC0B12">
        <w:rPr>
          <w:rFonts w:ascii="Times New Roman" w:hAnsi="Times New Roman"/>
          <w:sz w:val="24"/>
          <w:szCs w:val="24"/>
        </w:rPr>
        <w:t>Правовая культура.</w:t>
      </w:r>
    </w:p>
    <w:p w:rsidR="00570767" w:rsidRPr="00AC0B12" w:rsidRDefault="00570767" w:rsidP="00666698">
      <w:pPr>
        <w:pStyle w:val="3"/>
        <w:spacing w:after="0"/>
        <w:ind w:left="0"/>
        <w:jc w:val="center"/>
        <w:rPr>
          <w:sz w:val="24"/>
          <w:szCs w:val="24"/>
        </w:rPr>
      </w:pPr>
      <w:r w:rsidRPr="00AC0B12">
        <w:rPr>
          <w:sz w:val="24"/>
          <w:szCs w:val="24"/>
        </w:rPr>
        <w:t>11 класс</w:t>
      </w:r>
    </w:p>
    <w:p w:rsidR="00570767" w:rsidRDefault="00570767" w:rsidP="0066669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570767" w:rsidRPr="00AC0B12" w:rsidRDefault="00570767" w:rsidP="00666698">
      <w:pPr>
        <w:pStyle w:val="a5"/>
        <w:tabs>
          <w:tab w:val="left" w:pos="2478"/>
        </w:tabs>
        <w:rPr>
          <w:bCs/>
          <w:iCs/>
        </w:rPr>
      </w:pPr>
      <w:r>
        <w:rPr>
          <w:bCs/>
          <w:iCs/>
        </w:rPr>
        <w:t>Раздел 1. Гражданское право (15</w:t>
      </w:r>
      <w:r w:rsidRPr="00AC0B12">
        <w:rPr>
          <w:bCs/>
          <w:iCs/>
        </w:rPr>
        <w:t>ч.)</w:t>
      </w:r>
    </w:p>
    <w:p w:rsidR="00570767" w:rsidRPr="00AC0B12" w:rsidRDefault="00570767" w:rsidP="00666698">
      <w:pPr>
        <w:pStyle w:val="a5"/>
        <w:tabs>
          <w:tab w:val="left" w:pos="2478"/>
        </w:tabs>
        <w:ind w:firstLine="540"/>
      </w:pPr>
      <w:r w:rsidRPr="00AC0B12">
        <w:t>Гражданское право. Субъекты и объекты гражданского права. Организационно-правовые формы предпринимательской деятельности. Сделки. Виды гражданско-правовых договоров. Имущественные и неимущественные права и способы их защиты. Гражданско-правовая ответственность.</w:t>
      </w:r>
    </w:p>
    <w:p w:rsidR="00570767" w:rsidRPr="00AC0B12" w:rsidRDefault="00570767" w:rsidP="00666698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C0B12">
        <w:rPr>
          <w:rFonts w:ascii="Times New Roman" w:hAnsi="Times New Roman"/>
          <w:bCs/>
          <w:iCs/>
          <w:sz w:val="24"/>
        </w:rPr>
        <w:t>Раздел 2.</w:t>
      </w:r>
      <w:r w:rsidRPr="00AC0B12">
        <w:rPr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Законодательство о налогах (11</w:t>
      </w:r>
      <w:r w:rsidRPr="00AC0B12">
        <w:rPr>
          <w:rFonts w:ascii="Times New Roman" w:hAnsi="Times New Roman"/>
          <w:bCs/>
          <w:iCs/>
          <w:sz w:val="24"/>
          <w:szCs w:val="24"/>
        </w:rPr>
        <w:t>ч.)</w:t>
      </w:r>
    </w:p>
    <w:p w:rsidR="00570767" w:rsidRPr="00AC0B12" w:rsidRDefault="00570767" w:rsidP="00666698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C0B12">
        <w:rPr>
          <w:rStyle w:val="a4"/>
          <w:sz w:val="24"/>
          <w:szCs w:val="24"/>
        </w:rPr>
        <w:t>Налоговое право. Налоги. Виды налогов. Налоговые органы. Налогообложение юридических  и физических лиц</w:t>
      </w:r>
      <w:r w:rsidRPr="00AC0B12">
        <w:rPr>
          <w:sz w:val="24"/>
          <w:szCs w:val="24"/>
        </w:rPr>
        <w:t xml:space="preserve">. </w:t>
      </w:r>
    </w:p>
    <w:p w:rsidR="00570767" w:rsidRPr="00AC0B12" w:rsidRDefault="00570767" w:rsidP="00666698">
      <w:pPr>
        <w:pStyle w:val="a5"/>
        <w:tabs>
          <w:tab w:val="left" w:pos="2478"/>
        </w:tabs>
      </w:pPr>
      <w:r>
        <w:rPr>
          <w:bCs/>
          <w:iCs/>
        </w:rPr>
        <w:t>Раздел 3. Семейное право (9</w:t>
      </w:r>
      <w:r w:rsidRPr="00AC0B12">
        <w:rPr>
          <w:bCs/>
          <w:iCs/>
        </w:rPr>
        <w:t xml:space="preserve"> ч.)</w:t>
      </w:r>
    </w:p>
    <w:p w:rsidR="00570767" w:rsidRPr="00AC0B12" w:rsidRDefault="00570767" w:rsidP="00666698">
      <w:pPr>
        <w:pStyle w:val="a5"/>
        <w:tabs>
          <w:tab w:val="left" w:pos="2478"/>
        </w:tabs>
      </w:pPr>
      <w:r w:rsidRPr="00AC0B12">
        <w:t>Семейное право. Семейные правонарушения. Брак. Брачный контракт. Права, обязанности и ответственность членов семьи.</w:t>
      </w:r>
    </w:p>
    <w:p w:rsidR="00570767" w:rsidRPr="00AC0B12" w:rsidRDefault="00570767" w:rsidP="00666698">
      <w:pPr>
        <w:pStyle w:val="a5"/>
        <w:tabs>
          <w:tab w:val="left" w:pos="2478"/>
        </w:tabs>
      </w:pPr>
      <w:r>
        <w:rPr>
          <w:bCs/>
          <w:iCs/>
        </w:rPr>
        <w:t>Раздел 4. Трудовое право (11</w:t>
      </w:r>
      <w:r w:rsidRPr="00AC0B12">
        <w:rPr>
          <w:bCs/>
          <w:iCs/>
        </w:rPr>
        <w:t xml:space="preserve"> ч.)</w:t>
      </w:r>
    </w:p>
    <w:p w:rsidR="00570767" w:rsidRPr="00AC0B12" w:rsidRDefault="00570767" w:rsidP="00666698">
      <w:pPr>
        <w:pStyle w:val="a5"/>
        <w:tabs>
          <w:tab w:val="left" w:pos="2478"/>
        </w:tabs>
        <w:ind w:firstLine="540"/>
      </w:pPr>
      <w:r w:rsidRPr="00AC0B12">
        <w:t>Трудовое право. Коллективный договор. Трудовой договор, порядок его заключения и расторжения. Рабочее время и время отдыха. Трудовые споры, порядок их рассмотрения. Ответственность по трудовому праву. Охрана труда.</w:t>
      </w:r>
    </w:p>
    <w:p w:rsidR="00570767" w:rsidRPr="00AC0B12" w:rsidRDefault="00570767" w:rsidP="00666698">
      <w:pPr>
        <w:pStyle w:val="a5"/>
        <w:tabs>
          <w:tab w:val="left" w:pos="2478"/>
        </w:tabs>
      </w:pPr>
      <w:r w:rsidRPr="00AC0B12">
        <w:rPr>
          <w:bCs/>
          <w:iCs/>
        </w:rPr>
        <w:t>Раз</w:t>
      </w:r>
      <w:r>
        <w:rPr>
          <w:bCs/>
          <w:iCs/>
        </w:rPr>
        <w:t>дел 5. Административное право (5</w:t>
      </w:r>
      <w:r w:rsidRPr="00AC0B12">
        <w:rPr>
          <w:bCs/>
          <w:iCs/>
        </w:rPr>
        <w:t xml:space="preserve"> ч.)</w:t>
      </w:r>
    </w:p>
    <w:p w:rsidR="00570767" w:rsidRPr="00AC0B12" w:rsidRDefault="00570767" w:rsidP="00666698">
      <w:pPr>
        <w:pStyle w:val="a5"/>
        <w:tabs>
          <w:tab w:val="left" w:pos="2478"/>
        </w:tabs>
        <w:ind w:firstLine="540"/>
      </w:pPr>
      <w:r w:rsidRPr="00AC0B12">
        <w:t>Административное право. Административные правоотношения. Административные правонарушения. Основания административной ответственности. Административные взыскания.</w:t>
      </w:r>
    </w:p>
    <w:p w:rsidR="00570767" w:rsidRPr="00AC0B12" w:rsidRDefault="00570767" w:rsidP="00666698">
      <w:pPr>
        <w:pStyle w:val="a5"/>
        <w:tabs>
          <w:tab w:val="left" w:pos="2478"/>
        </w:tabs>
      </w:pPr>
      <w:r w:rsidRPr="00AC0B12">
        <w:rPr>
          <w:bCs/>
          <w:iCs/>
        </w:rPr>
        <w:lastRenderedPageBreak/>
        <w:t>Раздел 6. Уголовное право (</w:t>
      </w:r>
      <w:r>
        <w:rPr>
          <w:bCs/>
          <w:iCs/>
        </w:rPr>
        <w:t>1</w:t>
      </w:r>
      <w:r w:rsidRPr="00AC0B12">
        <w:rPr>
          <w:bCs/>
          <w:iCs/>
        </w:rPr>
        <w:t>3 ч.)</w:t>
      </w:r>
    </w:p>
    <w:p w:rsidR="00570767" w:rsidRPr="00AC0B12" w:rsidRDefault="00570767" w:rsidP="00666698">
      <w:pPr>
        <w:pStyle w:val="a5"/>
        <w:tabs>
          <w:tab w:val="left" w:pos="2478"/>
        </w:tabs>
        <w:ind w:firstLine="540"/>
      </w:pPr>
      <w:r w:rsidRPr="00AC0B12">
        <w:t>Уголовное право. Преступление. Уголовная ответственность. Уголовная ответственность несовершеннолетних.</w:t>
      </w:r>
    </w:p>
    <w:p w:rsidR="00570767" w:rsidRPr="00AC0B12" w:rsidRDefault="00570767" w:rsidP="00666698">
      <w:pPr>
        <w:pStyle w:val="a5"/>
        <w:tabs>
          <w:tab w:val="left" w:pos="2478"/>
        </w:tabs>
        <w:rPr>
          <w:bCs/>
          <w:iCs/>
        </w:rPr>
      </w:pPr>
      <w:r>
        <w:rPr>
          <w:bCs/>
          <w:iCs/>
        </w:rPr>
        <w:t>Раздел 7. Правовая культура (3</w:t>
      </w:r>
      <w:r w:rsidRPr="00AC0B12">
        <w:rPr>
          <w:bCs/>
          <w:iCs/>
        </w:rPr>
        <w:t>ч.)</w:t>
      </w:r>
    </w:p>
    <w:p w:rsidR="00570767" w:rsidRDefault="00570767" w:rsidP="00666698">
      <w:pPr>
        <w:pStyle w:val="a5"/>
        <w:tabs>
          <w:tab w:val="left" w:pos="2478"/>
        </w:tabs>
        <w:ind w:firstLine="540"/>
      </w:pPr>
      <w:r w:rsidRPr="00AC0B12">
        <w:t xml:space="preserve">Международное право. Международные документы по правам человека. Профессиональное юридическое образование. </w:t>
      </w:r>
    </w:p>
    <w:p w:rsidR="00570767" w:rsidRDefault="00570767" w:rsidP="00666698">
      <w:pPr>
        <w:pStyle w:val="a5"/>
        <w:tabs>
          <w:tab w:val="left" w:pos="2478"/>
        </w:tabs>
        <w:ind w:firstLine="540"/>
      </w:pPr>
    </w:p>
    <w:p w:rsidR="00570767" w:rsidRPr="001B1A07" w:rsidRDefault="00570767" w:rsidP="00004FFB">
      <w:pPr>
        <w:pStyle w:val="a5"/>
        <w:numPr>
          <w:ilvl w:val="0"/>
          <w:numId w:val="11"/>
        </w:numPr>
        <w:tabs>
          <w:tab w:val="left" w:pos="2478"/>
        </w:tabs>
        <w:rPr>
          <w:b/>
        </w:rPr>
      </w:pPr>
      <w:r w:rsidRPr="001B1A07">
        <w:rPr>
          <w:b/>
        </w:rPr>
        <w:t>Тематическое планирование с указанием часов, отводимых каждой теме:</w:t>
      </w:r>
    </w:p>
    <w:p w:rsidR="00570767" w:rsidRDefault="00570767" w:rsidP="00666698">
      <w:pPr>
        <w:pStyle w:val="a5"/>
        <w:tabs>
          <w:tab w:val="left" w:pos="2478"/>
        </w:tabs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057"/>
        <w:gridCol w:w="2693"/>
      </w:tblGrid>
      <w:tr w:rsidR="00570767" w:rsidRPr="004C6900" w:rsidTr="00BB662E">
        <w:trPr>
          <w:trHeight w:val="328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C6900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9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(межпредметная связь)</w:t>
            </w:r>
          </w:p>
        </w:tc>
        <w:tc>
          <w:tcPr>
            <w:tcW w:w="2693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9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 во часов</w:t>
            </w:r>
          </w:p>
        </w:tc>
      </w:tr>
      <w:tr w:rsidR="00570767" w:rsidRPr="004C6900" w:rsidTr="00BB662E">
        <w:trPr>
          <w:trHeight w:val="279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</w:tcPr>
          <w:p w:rsidR="00570767" w:rsidRPr="004C6900" w:rsidRDefault="00570767" w:rsidP="00BB662E">
            <w:pPr>
              <w:pStyle w:val="a3"/>
              <w:jc w:val="center"/>
              <w:rPr>
                <w:b/>
                <w:sz w:val="22"/>
                <w:lang w:eastAsia="en-US"/>
              </w:rPr>
            </w:pPr>
            <w:r w:rsidRPr="004C6900">
              <w:rPr>
                <w:b/>
                <w:sz w:val="22"/>
                <w:lang w:eastAsia="en-US"/>
              </w:rPr>
              <w:t>10 класс</w:t>
            </w:r>
          </w:p>
        </w:tc>
        <w:tc>
          <w:tcPr>
            <w:tcW w:w="2693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767" w:rsidRPr="004C6900" w:rsidTr="00BB662E">
        <w:trPr>
          <w:trHeight w:val="465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pStyle w:val="a3"/>
              <w:rPr>
                <w:sz w:val="22"/>
                <w:lang w:eastAsia="en-US"/>
              </w:rPr>
            </w:pPr>
            <w:r w:rsidRPr="004C6900">
              <w:rPr>
                <w:sz w:val="22"/>
              </w:rPr>
              <w:t xml:space="preserve">Раздел 1. История и теория государства и права </w:t>
            </w:r>
          </w:p>
        </w:tc>
        <w:tc>
          <w:tcPr>
            <w:tcW w:w="2693" w:type="dxa"/>
          </w:tcPr>
          <w:p w:rsidR="00570767" w:rsidRPr="00137F29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21</w:t>
            </w:r>
          </w:p>
        </w:tc>
      </w:tr>
      <w:tr w:rsidR="00570767" w:rsidRPr="004C6900" w:rsidTr="00BB662E">
        <w:trPr>
          <w:trHeight w:val="141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C6900">
              <w:rPr>
                <w:rFonts w:ascii="Times New Roman" w:hAnsi="Times New Roman"/>
                <w:bCs/>
              </w:rPr>
              <w:t>Раздел 2 . Конституционное право.</w:t>
            </w:r>
          </w:p>
        </w:tc>
        <w:tc>
          <w:tcPr>
            <w:tcW w:w="2693" w:type="dxa"/>
          </w:tcPr>
          <w:p w:rsidR="00570767" w:rsidRPr="00137F29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49</w:t>
            </w:r>
          </w:p>
        </w:tc>
      </w:tr>
      <w:tr w:rsidR="00570767" w:rsidRPr="004C6900" w:rsidTr="00BB662E">
        <w:trPr>
          <w:trHeight w:val="125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C6900">
              <w:rPr>
                <w:rFonts w:ascii="Times New Roman" w:hAnsi="Times New Roman"/>
                <w:lang w:eastAsia="en-US"/>
              </w:rPr>
              <w:t>Итого: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C6900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570767" w:rsidRPr="004C6900" w:rsidTr="00BB662E">
        <w:trPr>
          <w:trHeight w:val="271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6900">
              <w:rPr>
                <w:rFonts w:ascii="Times New Roman" w:hAnsi="Times New Roman"/>
                <w:b/>
                <w:lang w:eastAsia="en-US"/>
              </w:rPr>
              <w:t>11 класс</w:t>
            </w:r>
          </w:p>
        </w:tc>
        <w:tc>
          <w:tcPr>
            <w:tcW w:w="2693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767" w:rsidRPr="004C6900" w:rsidTr="00BB662E">
        <w:trPr>
          <w:trHeight w:val="300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C6900">
              <w:rPr>
                <w:rFonts w:ascii="Times New Roman" w:hAnsi="Times New Roman"/>
              </w:rPr>
              <w:t xml:space="preserve">Раздел 1.Гражданское право 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</w:p>
        </w:tc>
      </w:tr>
      <w:tr w:rsidR="00570767" w:rsidRPr="004C6900" w:rsidTr="00BB662E">
        <w:trPr>
          <w:trHeight w:val="156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C6900">
              <w:rPr>
                <w:rFonts w:ascii="Times New Roman" w:hAnsi="Times New Roman"/>
                <w:bCs/>
                <w:iCs/>
                <w:lang w:eastAsia="en-US"/>
              </w:rPr>
              <w:t xml:space="preserve">Раздел 2. Законодательство о налогах 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</w:tr>
      <w:tr w:rsidR="00570767" w:rsidRPr="004C6900" w:rsidTr="00BB662E">
        <w:trPr>
          <w:trHeight w:val="390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C6900">
              <w:rPr>
                <w:rFonts w:ascii="Times New Roman" w:hAnsi="Times New Roman"/>
                <w:bCs/>
                <w:iCs/>
                <w:lang w:eastAsia="en-US"/>
              </w:rPr>
              <w:t xml:space="preserve">Раздел 3. Семейное право 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</w:tr>
      <w:tr w:rsidR="00570767" w:rsidRPr="004C6900" w:rsidTr="00BB662E">
        <w:trPr>
          <w:trHeight w:val="120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C6900">
              <w:rPr>
                <w:rFonts w:ascii="Times New Roman" w:hAnsi="Times New Roman"/>
                <w:bCs/>
                <w:iCs/>
                <w:lang w:eastAsia="en-US"/>
              </w:rPr>
              <w:t xml:space="preserve">Раздел 4. Трудовое право 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</w:tr>
      <w:tr w:rsidR="00570767" w:rsidRPr="004C6900" w:rsidTr="00BB662E">
        <w:trPr>
          <w:trHeight w:val="348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57" w:type="dxa"/>
          </w:tcPr>
          <w:p w:rsidR="00570767" w:rsidRPr="00B245C0" w:rsidRDefault="00570767" w:rsidP="00BB662E">
            <w:pPr>
              <w:pStyle w:val="3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245C0">
              <w:rPr>
                <w:bCs/>
                <w:iCs/>
                <w:sz w:val="22"/>
                <w:szCs w:val="22"/>
                <w:lang w:eastAsia="en-US"/>
              </w:rPr>
              <w:t xml:space="preserve">Раздел 5. Административное право 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570767" w:rsidRPr="004C6900" w:rsidTr="00BB662E">
        <w:trPr>
          <w:trHeight w:val="300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57" w:type="dxa"/>
          </w:tcPr>
          <w:p w:rsidR="00570767" w:rsidRPr="00B245C0" w:rsidRDefault="00570767" w:rsidP="00BB662E">
            <w:pPr>
              <w:pStyle w:val="3"/>
              <w:spacing w:after="0"/>
              <w:ind w:left="0"/>
              <w:rPr>
                <w:bCs/>
                <w:iCs/>
                <w:sz w:val="22"/>
                <w:szCs w:val="22"/>
                <w:lang w:eastAsia="en-US"/>
              </w:rPr>
            </w:pPr>
            <w:r w:rsidRPr="00B245C0">
              <w:rPr>
                <w:bCs/>
                <w:iCs/>
                <w:sz w:val="22"/>
                <w:szCs w:val="22"/>
                <w:lang w:eastAsia="en-US"/>
              </w:rPr>
              <w:t xml:space="preserve">Раздел 6. Уголовное право </w:t>
            </w:r>
          </w:p>
        </w:tc>
        <w:tc>
          <w:tcPr>
            <w:tcW w:w="2693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Pr="004C69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0767" w:rsidRPr="004C6900" w:rsidTr="00BB662E">
        <w:trPr>
          <w:trHeight w:val="270"/>
        </w:trPr>
        <w:tc>
          <w:tcPr>
            <w:tcW w:w="817" w:type="dxa"/>
          </w:tcPr>
          <w:p w:rsidR="00570767" w:rsidRPr="004C6900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C690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57" w:type="dxa"/>
          </w:tcPr>
          <w:p w:rsidR="00570767" w:rsidRPr="00BF214F" w:rsidRDefault="00570767" w:rsidP="00BB662E">
            <w:pPr>
              <w:pStyle w:val="3"/>
              <w:spacing w:after="0"/>
              <w:ind w:left="0"/>
              <w:rPr>
                <w:bCs/>
                <w:iCs/>
                <w:sz w:val="22"/>
                <w:szCs w:val="22"/>
                <w:lang w:eastAsia="en-US"/>
              </w:rPr>
            </w:pPr>
            <w:r w:rsidRPr="00B245C0">
              <w:rPr>
                <w:sz w:val="22"/>
                <w:szCs w:val="22"/>
              </w:rPr>
              <w:t xml:space="preserve">Раздел 7. </w:t>
            </w:r>
            <w:r>
              <w:rPr>
                <w:sz w:val="22"/>
                <w:szCs w:val="22"/>
              </w:rPr>
              <w:t>Основы судопроизводства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0767" w:rsidRPr="004C6900" w:rsidTr="00BB662E">
        <w:trPr>
          <w:trHeight w:val="221"/>
        </w:trPr>
        <w:tc>
          <w:tcPr>
            <w:tcW w:w="817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057" w:type="dxa"/>
          </w:tcPr>
          <w:p w:rsidR="00570767" w:rsidRPr="00BF214F" w:rsidRDefault="00570767" w:rsidP="00BB662E">
            <w:pPr>
              <w:pStyle w:val="3"/>
              <w:spacing w:after="0"/>
              <w:ind w:left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8</w:t>
            </w:r>
            <w:r w:rsidRPr="00B245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245C0">
              <w:rPr>
                <w:sz w:val="22"/>
                <w:szCs w:val="22"/>
              </w:rPr>
              <w:t>Правовая культура</w:t>
            </w:r>
          </w:p>
        </w:tc>
        <w:tc>
          <w:tcPr>
            <w:tcW w:w="2693" w:type="dxa"/>
          </w:tcPr>
          <w:p w:rsidR="00570767" w:rsidRPr="00BF214F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F214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0767" w:rsidRPr="004C6900" w:rsidTr="00BB662E">
        <w:trPr>
          <w:trHeight w:val="221"/>
        </w:trPr>
        <w:tc>
          <w:tcPr>
            <w:tcW w:w="817" w:type="dxa"/>
          </w:tcPr>
          <w:p w:rsidR="00570767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057" w:type="dxa"/>
          </w:tcPr>
          <w:p w:rsidR="00570767" w:rsidRDefault="00570767" w:rsidP="00BB662E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570767" w:rsidRDefault="00570767" w:rsidP="00BB662E">
            <w:pPr>
              <w:tabs>
                <w:tab w:val="left" w:pos="85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 часов</w:t>
            </w:r>
          </w:p>
        </w:tc>
      </w:tr>
    </w:tbl>
    <w:p w:rsidR="00570767" w:rsidRDefault="00570767" w:rsidP="00666698">
      <w:pPr>
        <w:pStyle w:val="a5"/>
        <w:tabs>
          <w:tab w:val="left" w:pos="2478"/>
        </w:tabs>
        <w:ind w:firstLine="540"/>
      </w:pPr>
    </w:p>
    <w:p w:rsidR="00570767" w:rsidRDefault="00570767" w:rsidP="00666698">
      <w:pPr>
        <w:pStyle w:val="a5"/>
        <w:tabs>
          <w:tab w:val="left" w:pos="2478"/>
        </w:tabs>
        <w:ind w:firstLine="540"/>
      </w:pPr>
    </w:p>
    <w:p w:rsidR="00570767" w:rsidRDefault="00570767" w:rsidP="00666698">
      <w:pPr>
        <w:pStyle w:val="a5"/>
        <w:tabs>
          <w:tab w:val="left" w:pos="2478"/>
        </w:tabs>
        <w:ind w:firstLine="540"/>
      </w:pPr>
    </w:p>
    <w:p w:rsidR="00570767" w:rsidRPr="009F7F11" w:rsidRDefault="00570767" w:rsidP="009F7F1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0767" w:rsidRPr="009F7F11" w:rsidSect="009F7F11">
      <w:footerReference w:type="default" r:id="rId7"/>
      <w:pgSz w:w="16838" w:h="11906" w:orient="landscape" w:code="9"/>
      <w:pgMar w:top="1701" w:right="1134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67" w:rsidRDefault="00570767" w:rsidP="009F7F11">
      <w:pPr>
        <w:spacing w:after="0" w:line="240" w:lineRule="auto"/>
      </w:pPr>
      <w:r>
        <w:separator/>
      </w:r>
    </w:p>
  </w:endnote>
  <w:endnote w:type="continuationSeparator" w:id="0">
    <w:p w:rsidR="00570767" w:rsidRDefault="00570767" w:rsidP="009F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67" w:rsidRDefault="00004FF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70767" w:rsidRDefault="005707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67" w:rsidRDefault="00570767" w:rsidP="009F7F11">
      <w:pPr>
        <w:spacing w:after="0" w:line="240" w:lineRule="auto"/>
      </w:pPr>
      <w:r>
        <w:separator/>
      </w:r>
    </w:p>
  </w:footnote>
  <w:footnote w:type="continuationSeparator" w:id="0">
    <w:p w:rsidR="00570767" w:rsidRDefault="00570767" w:rsidP="009F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49F"/>
    <w:multiLevelType w:val="multilevel"/>
    <w:tmpl w:val="60D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5EE3"/>
    <w:multiLevelType w:val="hybridMultilevel"/>
    <w:tmpl w:val="C5A6F3AA"/>
    <w:lvl w:ilvl="0" w:tplc="1872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0E30"/>
    <w:multiLevelType w:val="hybridMultilevel"/>
    <w:tmpl w:val="DA5A5B7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303B7895"/>
    <w:multiLevelType w:val="hybridMultilevel"/>
    <w:tmpl w:val="65469A6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">
    <w:nsid w:val="56426519"/>
    <w:multiLevelType w:val="hybridMultilevel"/>
    <w:tmpl w:val="6802989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FE23575"/>
    <w:multiLevelType w:val="multilevel"/>
    <w:tmpl w:val="0F3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E60CD"/>
    <w:multiLevelType w:val="hybridMultilevel"/>
    <w:tmpl w:val="B258918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8">
    <w:nsid w:val="6D466CA6"/>
    <w:multiLevelType w:val="hybridMultilevel"/>
    <w:tmpl w:val="BF6AF05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7E1B3593"/>
    <w:multiLevelType w:val="hybridMultilevel"/>
    <w:tmpl w:val="0FF0C2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69C"/>
    <w:rsid w:val="00004FFB"/>
    <w:rsid w:val="00090DF0"/>
    <w:rsid w:val="000A4B0C"/>
    <w:rsid w:val="000F0548"/>
    <w:rsid w:val="000F3001"/>
    <w:rsid w:val="00105068"/>
    <w:rsid w:val="00137F29"/>
    <w:rsid w:val="00152C16"/>
    <w:rsid w:val="001742A5"/>
    <w:rsid w:val="001B1A07"/>
    <w:rsid w:val="00247861"/>
    <w:rsid w:val="00287BB2"/>
    <w:rsid w:val="0029184E"/>
    <w:rsid w:val="002A0F29"/>
    <w:rsid w:val="002A1130"/>
    <w:rsid w:val="00304C71"/>
    <w:rsid w:val="003260AC"/>
    <w:rsid w:val="00341825"/>
    <w:rsid w:val="0034692E"/>
    <w:rsid w:val="00390D22"/>
    <w:rsid w:val="003A1825"/>
    <w:rsid w:val="003C76E1"/>
    <w:rsid w:val="00407287"/>
    <w:rsid w:val="004A65EA"/>
    <w:rsid w:val="004B4136"/>
    <w:rsid w:val="004C6900"/>
    <w:rsid w:val="00532C36"/>
    <w:rsid w:val="00570767"/>
    <w:rsid w:val="00573E76"/>
    <w:rsid w:val="005A66B2"/>
    <w:rsid w:val="00632777"/>
    <w:rsid w:val="0064049F"/>
    <w:rsid w:val="00664681"/>
    <w:rsid w:val="00666698"/>
    <w:rsid w:val="006E7E1B"/>
    <w:rsid w:val="00710C89"/>
    <w:rsid w:val="00713E48"/>
    <w:rsid w:val="00743E22"/>
    <w:rsid w:val="00752146"/>
    <w:rsid w:val="00787A3E"/>
    <w:rsid w:val="007943B8"/>
    <w:rsid w:val="00806390"/>
    <w:rsid w:val="00823ED1"/>
    <w:rsid w:val="00862952"/>
    <w:rsid w:val="008A08AD"/>
    <w:rsid w:val="008B6B6C"/>
    <w:rsid w:val="008F3B48"/>
    <w:rsid w:val="00997E39"/>
    <w:rsid w:val="009B5833"/>
    <w:rsid w:val="009C5AA1"/>
    <w:rsid w:val="009F7F11"/>
    <w:rsid w:val="00A10278"/>
    <w:rsid w:val="00A4069C"/>
    <w:rsid w:val="00AC0B12"/>
    <w:rsid w:val="00AE31EB"/>
    <w:rsid w:val="00B04957"/>
    <w:rsid w:val="00B14245"/>
    <w:rsid w:val="00B245C0"/>
    <w:rsid w:val="00B5695C"/>
    <w:rsid w:val="00BA4192"/>
    <w:rsid w:val="00BB662E"/>
    <w:rsid w:val="00BF214F"/>
    <w:rsid w:val="00C10157"/>
    <w:rsid w:val="00C3723C"/>
    <w:rsid w:val="00C6321B"/>
    <w:rsid w:val="00CA05F7"/>
    <w:rsid w:val="00CF356A"/>
    <w:rsid w:val="00CF3C27"/>
    <w:rsid w:val="00D50CF1"/>
    <w:rsid w:val="00D560ED"/>
    <w:rsid w:val="00DB4F7F"/>
    <w:rsid w:val="00E06A01"/>
    <w:rsid w:val="00E44A32"/>
    <w:rsid w:val="00E76412"/>
    <w:rsid w:val="00E9586D"/>
    <w:rsid w:val="00EC1C14"/>
    <w:rsid w:val="00EC38F6"/>
    <w:rsid w:val="00ED5DAC"/>
    <w:rsid w:val="00F009FC"/>
    <w:rsid w:val="00F93CCD"/>
    <w:rsid w:val="00F95FB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7AF07-E7E3-4EFF-AC4A-0CB25FF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069C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A4069C"/>
    <w:rPr>
      <w:rFonts w:ascii="Times New Roman" w:hAnsi="Times New Roman"/>
      <w:sz w:val="22"/>
      <w:lang w:val="ru-RU" w:eastAsia="ru-RU"/>
    </w:rPr>
  </w:style>
  <w:style w:type="paragraph" w:styleId="a5">
    <w:name w:val="Body Text"/>
    <w:basedOn w:val="a"/>
    <w:link w:val="a6"/>
    <w:uiPriority w:val="99"/>
    <w:rsid w:val="00A406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4069C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sid w:val="00A4069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A406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C"/>
    <w:rPr>
      <w:rFonts w:ascii="Times New Roman" w:hAnsi="Times New Roman" w:cs="Times New Roman"/>
      <w:sz w:val="16"/>
    </w:rPr>
  </w:style>
  <w:style w:type="paragraph" w:styleId="a8">
    <w:name w:val="Normal (Web)"/>
    <w:basedOn w:val="a"/>
    <w:uiPriority w:val="99"/>
    <w:semiHidden/>
    <w:rsid w:val="002A0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2A0F2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9F7F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7F11"/>
    <w:rPr>
      <w:rFonts w:ascii="Times New Roman" w:hAnsi="Times New Roman" w:cs="Times New Roman"/>
      <w:sz w:val="20"/>
    </w:rPr>
  </w:style>
  <w:style w:type="paragraph" w:styleId="ac">
    <w:name w:val="header"/>
    <w:basedOn w:val="a"/>
    <w:link w:val="ad"/>
    <w:uiPriority w:val="99"/>
    <w:semiHidden/>
    <w:rsid w:val="009F7F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7F11"/>
    <w:rPr>
      <w:rFonts w:cs="Times New Roman"/>
    </w:rPr>
  </w:style>
  <w:style w:type="paragraph" w:styleId="ae">
    <w:name w:val="footer"/>
    <w:basedOn w:val="a"/>
    <w:link w:val="af"/>
    <w:uiPriority w:val="99"/>
    <w:rsid w:val="009F7F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F7F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Копанева</cp:lastModifiedBy>
  <cp:revision>29</cp:revision>
  <cp:lastPrinted>2014-11-08T03:00:00Z</cp:lastPrinted>
  <dcterms:created xsi:type="dcterms:W3CDTF">2014-09-20T12:03:00Z</dcterms:created>
  <dcterms:modified xsi:type="dcterms:W3CDTF">2019-10-19T08:32:00Z</dcterms:modified>
</cp:coreProperties>
</file>