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71" w:rsidRDefault="00E63371" w:rsidP="00E63371">
      <w:pPr>
        <w:spacing w:after="0" w:line="240" w:lineRule="auto"/>
        <w:ind w:firstLine="426"/>
        <w:jc w:val="center"/>
        <w:rPr>
          <w:sz w:val="24"/>
        </w:rPr>
      </w:pPr>
    </w:p>
    <w:p w:rsidR="00E63371" w:rsidRPr="00ED73A1" w:rsidRDefault="00E63371" w:rsidP="00E63371">
      <w:pPr>
        <w:spacing w:after="0" w:line="240" w:lineRule="auto"/>
        <w:ind w:firstLine="426"/>
        <w:jc w:val="center"/>
        <w:rPr>
          <w:sz w:val="24"/>
        </w:rPr>
      </w:pPr>
      <w:r w:rsidRPr="00ED73A1">
        <w:rPr>
          <w:sz w:val="24"/>
        </w:rPr>
        <w:t>Муниципальное бюджетное</w:t>
      </w:r>
      <w:r>
        <w:rPr>
          <w:sz w:val="24"/>
        </w:rPr>
        <w:t xml:space="preserve"> </w:t>
      </w:r>
      <w:r w:rsidRPr="00ED73A1">
        <w:rPr>
          <w:sz w:val="24"/>
        </w:rPr>
        <w:t>общеобразовательное учреждение</w:t>
      </w:r>
    </w:p>
    <w:p w:rsidR="00E63371" w:rsidRPr="00ED73A1" w:rsidRDefault="00E63371" w:rsidP="00E63371">
      <w:pPr>
        <w:spacing w:after="0" w:line="240" w:lineRule="auto"/>
        <w:ind w:firstLine="426"/>
        <w:jc w:val="center"/>
        <w:rPr>
          <w:sz w:val="24"/>
        </w:rPr>
      </w:pPr>
      <w:r w:rsidRPr="00ED73A1">
        <w:rPr>
          <w:sz w:val="24"/>
        </w:rPr>
        <w:t>средняя общеобразовательная школа №5</w:t>
      </w:r>
    </w:p>
    <w:p w:rsidR="00E63371" w:rsidRPr="00ED73A1" w:rsidRDefault="00E63371" w:rsidP="00E63371">
      <w:pPr>
        <w:spacing w:after="0" w:line="240" w:lineRule="auto"/>
        <w:ind w:firstLine="426"/>
        <w:jc w:val="center"/>
      </w:pPr>
    </w:p>
    <w:p w:rsidR="00E63371" w:rsidRPr="00ED73A1" w:rsidRDefault="00E63371" w:rsidP="00E63371">
      <w:pPr>
        <w:spacing w:after="0" w:line="240" w:lineRule="auto"/>
        <w:ind w:firstLine="426"/>
        <w:jc w:val="center"/>
      </w:pPr>
      <w:r w:rsidRPr="00ED73A1">
        <w:rPr>
          <w:noProof/>
        </w:rPr>
        <w:drawing>
          <wp:inline distT="0" distB="0" distL="0" distR="0" wp14:anchorId="5550F30F" wp14:editId="1D896D41">
            <wp:extent cx="1089660" cy="1356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AC9" w:rsidRDefault="00160AC9"/>
    <w:p w:rsidR="00E63371" w:rsidRDefault="00E63371"/>
    <w:p w:rsidR="00E63371" w:rsidRDefault="00E63371"/>
    <w:p w:rsidR="00E63371" w:rsidRDefault="00E63371"/>
    <w:p w:rsidR="00E63371" w:rsidRDefault="00E63371" w:rsidP="00E63371">
      <w:pPr>
        <w:jc w:val="center"/>
        <w:rPr>
          <w:b/>
          <w:sz w:val="48"/>
        </w:rPr>
      </w:pPr>
      <w:r w:rsidRPr="00E63371">
        <w:rPr>
          <w:b/>
          <w:sz w:val="48"/>
        </w:rPr>
        <w:t>Программа целевой модели наставничества</w:t>
      </w:r>
    </w:p>
    <w:p w:rsidR="00E63371" w:rsidRDefault="00E63371" w:rsidP="00E63371">
      <w:pPr>
        <w:jc w:val="center"/>
        <w:rPr>
          <w:b/>
          <w:sz w:val="48"/>
        </w:rPr>
      </w:pPr>
    </w:p>
    <w:p w:rsidR="00E63371" w:rsidRDefault="00E63371" w:rsidP="00E63371">
      <w:pPr>
        <w:jc w:val="center"/>
        <w:rPr>
          <w:b/>
          <w:sz w:val="48"/>
        </w:rPr>
      </w:pPr>
    </w:p>
    <w:p w:rsidR="00E63371" w:rsidRDefault="00E63371" w:rsidP="00E63371">
      <w:pPr>
        <w:jc w:val="center"/>
        <w:rPr>
          <w:sz w:val="36"/>
        </w:rPr>
      </w:pPr>
    </w:p>
    <w:p w:rsidR="00E63371" w:rsidRDefault="00E63371" w:rsidP="00E63371">
      <w:pPr>
        <w:jc w:val="center"/>
        <w:rPr>
          <w:sz w:val="36"/>
        </w:rPr>
      </w:pPr>
    </w:p>
    <w:p w:rsidR="00E63371" w:rsidRDefault="00E63371" w:rsidP="00E63371">
      <w:pPr>
        <w:jc w:val="center"/>
        <w:rPr>
          <w:sz w:val="36"/>
        </w:rPr>
      </w:pPr>
    </w:p>
    <w:p w:rsidR="00E63371" w:rsidRDefault="00E63371" w:rsidP="00E63371">
      <w:pPr>
        <w:jc w:val="center"/>
        <w:rPr>
          <w:sz w:val="36"/>
        </w:rPr>
      </w:pPr>
    </w:p>
    <w:p w:rsidR="00E63371" w:rsidRDefault="00E63371" w:rsidP="00E63371">
      <w:pPr>
        <w:jc w:val="center"/>
        <w:rPr>
          <w:sz w:val="36"/>
        </w:rPr>
      </w:pPr>
    </w:p>
    <w:p w:rsidR="00E63371" w:rsidRDefault="00E63371" w:rsidP="00E63371">
      <w:pPr>
        <w:jc w:val="center"/>
        <w:rPr>
          <w:sz w:val="36"/>
        </w:rPr>
      </w:pPr>
    </w:p>
    <w:p w:rsidR="00E63371" w:rsidRDefault="00E63371" w:rsidP="00E63371">
      <w:pPr>
        <w:jc w:val="center"/>
        <w:rPr>
          <w:sz w:val="36"/>
        </w:rPr>
      </w:pPr>
    </w:p>
    <w:p w:rsidR="00E63371" w:rsidRDefault="00E63371" w:rsidP="00E63371">
      <w:pPr>
        <w:jc w:val="center"/>
        <w:rPr>
          <w:sz w:val="36"/>
        </w:rPr>
      </w:pPr>
    </w:p>
    <w:p w:rsidR="00E63371" w:rsidRDefault="00E63371" w:rsidP="00E63371">
      <w:pPr>
        <w:jc w:val="center"/>
        <w:rPr>
          <w:sz w:val="36"/>
        </w:rPr>
      </w:pPr>
    </w:p>
    <w:p w:rsidR="00E63371" w:rsidRDefault="00E63371" w:rsidP="00E63371">
      <w:pPr>
        <w:jc w:val="center"/>
        <w:rPr>
          <w:sz w:val="36"/>
        </w:rPr>
      </w:pPr>
    </w:p>
    <w:p w:rsidR="00E63371" w:rsidRDefault="00E63371" w:rsidP="00E63371">
      <w:pPr>
        <w:jc w:val="center"/>
        <w:rPr>
          <w:sz w:val="36"/>
        </w:rPr>
      </w:pPr>
    </w:p>
    <w:p w:rsidR="00E63371" w:rsidRDefault="00E63371" w:rsidP="00E63371">
      <w:pPr>
        <w:jc w:val="center"/>
        <w:rPr>
          <w:sz w:val="36"/>
        </w:rPr>
      </w:pPr>
    </w:p>
    <w:p w:rsidR="00E63371" w:rsidRDefault="00E63371" w:rsidP="00E63371">
      <w:pPr>
        <w:jc w:val="center"/>
        <w:rPr>
          <w:sz w:val="36"/>
        </w:rPr>
      </w:pPr>
    </w:p>
    <w:p w:rsidR="00E63371" w:rsidRDefault="00E63371" w:rsidP="00E63371">
      <w:pPr>
        <w:jc w:val="center"/>
        <w:rPr>
          <w:sz w:val="36"/>
        </w:rPr>
      </w:pPr>
    </w:p>
    <w:p w:rsidR="00E63371" w:rsidRDefault="00E63371" w:rsidP="00E63371">
      <w:pPr>
        <w:jc w:val="center"/>
        <w:rPr>
          <w:sz w:val="24"/>
        </w:rPr>
      </w:pPr>
      <w:r>
        <w:rPr>
          <w:sz w:val="24"/>
        </w:rPr>
        <w:t xml:space="preserve">г. </w:t>
      </w:r>
      <w:proofErr w:type="spellStart"/>
      <w:r>
        <w:rPr>
          <w:sz w:val="24"/>
        </w:rPr>
        <w:t>Урай</w:t>
      </w:r>
      <w:proofErr w:type="spellEnd"/>
    </w:p>
    <w:p w:rsidR="00E63371" w:rsidRDefault="00E63371" w:rsidP="00E63371">
      <w:pPr>
        <w:jc w:val="center"/>
        <w:rPr>
          <w:sz w:val="24"/>
        </w:rPr>
      </w:pPr>
      <w:r w:rsidRPr="00E63371">
        <w:rPr>
          <w:sz w:val="24"/>
        </w:rPr>
        <w:t>2023г</w:t>
      </w:r>
    </w:p>
    <w:p w:rsidR="00062531" w:rsidRPr="00062531" w:rsidRDefault="00062531" w:rsidP="00062531">
      <w:pPr>
        <w:spacing w:after="0" w:line="240" w:lineRule="auto"/>
        <w:ind w:left="0" w:right="5" w:firstLine="567"/>
        <w:jc w:val="center"/>
        <w:rPr>
          <w:sz w:val="24"/>
        </w:rPr>
      </w:pPr>
      <w:r w:rsidRPr="00062531">
        <w:rPr>
          <w:b/>
          <w:sz w:val="24"/>
        </w:rPr>
        <w:lastRenderedPageBreak/>
        <w:t>Общие положения</w:t>
      </w:r>
    </w:p>
    <w:p w:rsidR="00062531" w:rsidRPr="00062531" w:rsidRDefault="00062531" w:rsidP="00062531">
      <w:pPr>
        <w:tabs>
          <w:tab w:val="left" w:pos="851"/>
        </w:tabs>
        <w:spacing w:after="0" w:line="240" w:lineRule="auto"/>
        <w:ind w:left="0" w:right="5" w:firstLine="567"/>
        <w:rPr>
          <w:sz w:val="24"/>
        </w:rPr>
      </w:pPr>
      <w:r w:rsidRPr="00062531">
        <w:rPr>
          <w:sz w:val="24"/>
        </w:rPr>
        <w:t xml:space="preserve">Настоящая Целевая модель наставничества </w:t>
      </w:r>
      <w:r>
        <w:rPr>
          <w:sz w:val="24"/>
        </w:rPr>
        <w:t>М</w:t>
      </w:r>
      <w:r w:rsidRPr="00062531">
        <w:rPr>
          <w:sz w:val="24"/>
        </w:rPr>
        <w:t>униципального</w:t>
      </w:r>
      <w:r>
        <w:rPr>
          <w:sz w:val="24"/>
        </w:rPr>
        <w:t xml:space="preserve"> бюджетного</w:t>
      </w:r>
      <w:r w:rsidRPr="00062531">
        <w:rPr>
          <w:sz w:val="24"/>
        </w:rPr>
        <w:t xml:space="preserve"> общеобразовательного</w:t>
      </w:r>
      <w:r>
        <w:rPr>
          <w:sz w:val="24"/>
        </w:rPr>
        <w:t xml:space="preserve"> </w:t>
      </w:r>
      <w:r w:rsidRPr="00062531">
        <w:rPr>
          <w:sz w:val="24"/>
        </w:rPr>
        <w:t>учреждения</w:t>
      </w:r>
      <w:r>
        <w:rPr>
          <w:sz w:val="24"/>
        </w:rPr>
        <w:t xml:space="preserve"> с</w:t>
      </w:r>
      <w:r w:rsidRPr="00062531">
        <w:rPr>
          <w:sz w:val="24"/>
        </w:rPr>
        <w:t xml:space="preserve">редняя общеобразовательная школа № </w:t>
      </w:r>
      <w:r>
        <w:rPr>
          <w:sz w:val="24"/>
        </w:rPr>
        <w:t>5</w:t>
      </w:r>
      <w:r w:rsidR="00E97D5F">
        <w:rPr>
          <w:sz w:val="24"/>
        </w:rPr>
        <w:t xml:space="preserve"> (далее – МБОУ СОШ №5)</w:t>
      </w:r>
      <w:r w:rsidRPr="00062531">
        <w:rPr>
          <w:sz w:val="24"/>
        </w:rPr>
        <w:t xml:space="preserve">, осуществляющей образовательную деятельность по </w:t>
      </w:r>
      <w:r w:rsidR="00E97D5F">
        <w:rPr>
          <w:sz w:val="24"/>
        </w:rPr>
        <w:t xml:space="preserve">общеобразовательным программам, </w:t>
      </w:r>
      <w:r w:rsidRPr="00062531">
        <w:rPr>
          <w:sz w:val="24"/>
        </w:rPr>
        <w:t xml:space="preserve">разработана в целях достижения результатов федеральных проектов «Современная школа», «Молодые профессионалы (Повышение конкурентоспособности профессионального образования)» и «Успех каждого ребёнка» национального проекта «Образование». </w:t>
      </w:r>
    </w:p>
    <w:p w:rsidR="00062531" w:rsidRPr="00062531" w:rsidRDefault="00062531" w:rsidP="00062531">
      <w:pPr>
        <w:tabs>
          <w:tab w:val="left" w:pos="851"/>
        </w:tabs>
        <w:spacing w:after="0" w:line="240" w:lineRule="auto"/>
        <w:ind w:left="0" w:right="5" w:firstLine="567"/>
        <w:rPr>
          <w:sz w:val="24"/>
        </w:rPr>
      </w:pPr>
      <w:r w:rsidRPr="00062531">
        <w:rPr>
          <w:sz w:val="24"/>
        </w:rPr>
        <w:t xml:space="preserve">Целевая модель наставничества строится на </w:t>
      </w:r>
      <w:r w:rsidRPr="00062531">
        <w:rPr>
          <w:b/>
          <w:sz w:val="24"/>
        </w:rPr>
        <w:t>принципах</w:t>
      </w:r>
      <w:r w:rsidRPr="00062531">
        <w:rPr>
          <w:sz w:val="24"/>
        </w:rPr>
        <w:t xml:space="preserve"> наставничества, научности, легитимности, </w:t>
      </w:r>
      <w:proofErr w:type="spellStart"/>
      <w:r w:rsidRPr="00062531">
        <w:rPr>
          <w:sz w:val="24"/>
        </w:rPr>
        <w:t>гуманизации</w:t>
      </w:r>
      <w:proofErr w:type="spellEnd"/>
      <w:r w:rsidRPr="00062531">
        <w:rPr>
          <w:sz w:val="24"/>
        </w:rPr>
        <w:t xml:space="preserve">, индивидуализации, компетентности, комплексности, лояльности, конфиденциальности, добровольности и активности. </w:t>
      </w:r>
    </w:p>
    <w:p w:rsidR="00062531" w:rsidRPr="00062531" w:rsidRDefault="00062531" w:rsidP="00062531">
      <w:pPr>
        <w:tabs>
          <w:tab w:val="left" w:pos="851"/>
        </w:tabs>
        <w:spacing w:after="0" w:line="240" w:lineRule="auto"/>
        <w:ind w:left="0" w:right="5" w:firstLine="567"/>
        <w:rPr>
          <w:sz w:val="24"/>
        </w:rPr>
      </w:pPr>
      <w:r w:rsidRPr="00062531">
        <w:rPr>
          <w:b/>
          <w:sz w:val="24"/>
        </w:rPr>
        <w:t>Целью</w:t>
      </w:r>
      <w:r w:rsidRPr="00062531">
        <w:rPr>
          <w:sz w:val="24"/>
        </w:rPr>
        <w:t xml:space="preserve">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обучающихся, педагогических работников разных уровней образования и молодых специалистов.  </w:t>
      </w:r>
    </w:p>
    <w:p w:rsidR="00062531" w:rsidRPr="00062531" w:rsidRDefault="00062531" w:rsidP="00062531">
      <w:pPr>
        <w:tabs>
          <w:tab w:val="left" w:pos="851"/>
        </w:tabs>
        <w:spacing w:after="0" w:line="240" w:lineRule="auto"/>
        <w:ind w:left="0" w:right="5" w:firstLine="567"/>
        <w:rPr>
          <w:sz w:val="24"/>
        </w:rPr>
      </w:pPr>
      <w:r w:rsidRPr="00062531">
        <w:rPr>
          <w:b/>
          <w:sz w:val="24"/>
        </w:rPr>
        <w:t>Задачи</w:t>
      </w:r>
      <w:r w:rsidRPr="00062531">
        <w:rPr>
          <w:sz w:val="24"/>
        </w:rPr>
        <w:t xml:space="preserve"> внедрения целевой модели наставничества:  </w:t>
      </w:r>
    </w:p>
    <w:p w:rsidR="00062531" w:rsidRPr="00062531" w:rsidRDefault="00062531" w:rsidP="00062531">
      <w:pPr>
        <w:numPr>
          <w:ilvl w:val="0"/>
          <w:numId w:val="2"/>
        </w:numPr>
        <w:spacing w:after="0" w:line="240" w:lineRule="auto"/>
        <w:ind w:left="0" w:right="5" w:firstLine="567"/>
        <w:rPr>
          <w:sz w:val="24"/>
        </w:rPr>
      </w:pPr>
      <w:r w:rsidRPr="00062531">
        <w:rPr>
          <w:sz w:val="24"/>
        </w:rPr>
        <w:t xml:space="preserve">улучшение показателей </w:t>
      </w:r>
      <w:r w:rsidR="00E97D5F">
        <w:rPr>
          <w:sz w:val="24"/>
        </w:rPr>
        <w:t>МБОУ СОШ №5</w:t>
      </w:r>
      <w:r w:rsidRPr="00062531">
        <w:rPr>
          <w:sz w:val="24"/>
        </w:rPr>
        <w:t xml:space="preserve">, осуществляющей деятельность по общеобразовательным программам в образовательной, социокультурной, спортивной и других сферах;  </w:t>
      </w:r>
    </w:p>
    <w:p w:rsidR="00062531" w:rsidRPr="00062531" w:rsidRDefault="00062531" w:rsidP="00062531">
      <w:pPr>
        <w:numPr>
          <w:ilvl w:val="0"/>
          <w:numId w:val="2"/>
        </w:numPr>
        <w:spacing w:after="0" w:line="240" w:lineRule="auto"/>
        <w:ind w:left="0" w:right="5" w:firstLine="567"/>
        <w:rPr>
          <w:sz w:val="24"/>
        </w:rPr>
      </w:pPr>
      <w:r w:rsidRPr="00062531">
        <w:rPr>
          <w:sz w:val="24"/>
        </w:rPr>
        <w:t xml:space="preserve"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  </w:t>
      </w:r>
    </w:p>
    <w:p w:rsidR="00062531" w:rsidRPr="00062531" w:rsidRDefault="00062531" w:rsidP="00062531">
      <w:pPr>
        <w:numPr>
          <w:ilvl w:val="0"/>
          <w:numId w:val="2"/>
        </w:numPr>
        <w:spacing w:after="0" w:line="240" w:lineRule="auto"/>
        <w:ind w:left="0" w:right="5" w:firstLine="567"/>
        <w:rPr>
          <w:sz w:val="24"/>
        </w:rPr>
      </w:pPr>
      <w:r w:rsidRPr="00062531">
        <w:rPr>
          <w:sz w:val="24"/>
        </w:rPr>
        <w:t xml:space="preserve"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  </w:t>
      </w:r>
    </w:p>
    <w:p w:rsidR="00062531" w:rsidRPr="00062531" w:rsidRDefault="00062531" w:rsidP="00062531">
      <w:pPr>
        <w:numPr>
          <w:ilvl w:val="0"/>
          <w:numId w:val="2"/>
        </w:numPr>
        <w:spacing w:after="0" w:line="240" w:lineRule="auto"/>
        <w:ind w:left="0" w:right="5" w:firstLine="567"/>
        <w:rPr>
          <w:sz w:val="24"/>
        </w:rPr>
      </w:pPr>
      <w:r w:rsidRPr="00062531">
        <w:rPr>
          <w:sz w:val="24"/>
        </w:rPr>
        <w:t xml:space="preserve"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  </w:t>
      </w:r>
    </w:p>
    <w:p w:rsidR="00062531" w:rsidRPr="00062531" w:rsidRDefault="00062531" w:rsidP="00062531">
      <w:pPr>
        <w:numPr>
          <w:ilvl w:val="0"/>
          <w:numId w:val="2"/>
        </w:numPr>
        <w:spacing w:after="0" w:line="240" w:lineRule="auto"/>
        <w:ind w:left="0" w:right="5" w:firstLine="567"/>
        <w:rPr>
          <w:sz w:val="24"/>
        </w:rPr>
      </w:pPr>
      <w:r w:rsidRPr="00062531">
        <w:rPr>
          <w:sz w:val="24"/>
        </w:rPr>
        <w:t xml:space="preserve"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  </w:t>
      </w:r>
    </w:p>
    <w:p w:rsidR="00062531" w:rsidRPr="00062531" w:rsidRDefault="00062531" w:rsidP="00062531">
      <w:pPr>
        <w:numPr>
          <w:ilvl w:val="0"/>
          <w:numId w:val="2"/>
        </w:numPr>
        <w:spacing w:after="0" w:line="240" w:lineRule="auto"/>
        <w:ind w:left="0" w:right="5" w:firstLine="567"/>
        <w:rPr>
          <w:sz w:val="24"/>
        </w:rPr>
      </w:pPr>
      <w:r w:rsidRPr="00062531">
        <w:rPr>
          <w:sz w:val="24"/>
        </w:rPr>
        <w:t xml:space="preserve"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  </w:t>
      </w:r>
    </w:p>
    <w:p w:rsidR="00E63371" w:rsidRPr="00E97D5F" w:rsidRDefault="00E63371" w:rsidP="00E97D5F">
      <w:pPr>
        <w:spacing w:after="0" w:line="240" w:lineRule="auto"/>
        <w:ind w:left="11" w:right="5" w:firstLine="556"/>
        <w:contextualSpacing/>
        <w:rPr>
          <w:sz w:val="22"/>
        </w:rPr>
      </w:pPr>
    </w:p>
    <w:p w:rsidR="00E97D5F" w:rsidRPr="00E97D5F" w:rsidRDefault="00E97D5F" w:rsidP="00E97D5F">
      <w:pPr>
        <w:spacing w:after="29" w:line="271" w:lineRule="auto"/>
        <w:ind w:left="11" w:right="5" w:firstLine="556"/>
        <w:jc w:val="center"/>
        <w:rPr>
          <w:sz w:val="24"/>
        </w:rPr>
      </w:pPr>
      <w:r w:rsidRPr="00E97D5F">
        <w:rPr>
          <w:b/>
          <w:sz w:val="24"/>
        </w:rPr>
        <w:t>Термины и определения</w:t>
      </w:r>
      <w:r w:rsidRPr="00E97D5F">
        <w:rPr>
          <w:sz w:val="24"/>
        </w:rPr>
        <w:t xml:space="preserve">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b/>
          <w:sz w:val="24"/>
        </w:rPr>
        <w:t xml:space="preserve">Наставничество </w:t>
      </w:r>
      <w:r w:rsidRPr="00E97D5F">
        <w:rPr>
          <w:sz w:val="24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E97D5F">
        <w:rPr>
          <w:sz w:val="24"/>
        </w:rPr>
        <w:t>метакомпетенций</w:t>
      </w:r>
      <w:proofErr w:type="spellEnd"/>
      <w:r w:rsidRPr="00E97D5F">
        <w:rPr>
          <w:sz w:val="24"/>
        </w:rPr>
        <w:t xml:space="preserve"> и ценностей </w:t>
      </w:r>
      <w:r w:rsidRPr="00E97D5F">
        <w:rPr>
          <w:sz w:val="24"/>
        </w:rPr>
        <w:tab/>
        <w:t>через</w:t>
      </w:r>
      <w:r>
        <w:rPr>
          <w:sz w:val="24"/>
        </w:rPr>
        <w:t xml:space="preserve"> неформальное </w:t>
      </w:r>
      <w:proofErr w:type="spellStart"/>
      <w:r w:rsidRPr="00E97D5F">
        <w:rPr>
          <w:sz w:val="24"/>
        </w:rPr>
        <w:t>взаимообогащающее</w:t>
      </w:r>
      <w:proofErr w:type="spellEnd"/>
      <w:r w:rsidRPr="00E97D5F">
        <w:rPr>
          <w:sz w:val="24"/>
        </w:rPr>
        <w:t xml:space="preserve"> общение, основанное на доверии и партнерстве.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b/>
          <w:sz w:val="24"/>
        </w:rPr>
        <w:t xml:space="preserve">Форма наставничества </w:t>
      </w:r>
      <w:r w:rsidRPr="00E97D5F">
        <w:rPr>
          <w:sz w:val="24"/>
        </w:rPr>
        <w:t xml:space="preserve">–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b/>
          <w:sz w:val="24"/>
        </w:rPr>
        <w:t xml:space="preserve">Программа наставничества </w:t>
      </w:r>
      <w:r w:rsidRPr="00E97D5F">
        <w:rPr>
          <w:sz w:val="24"/>
        </w:rPr>
        <w:t xml:space="preserve">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b/>
          <w:sz w:val="24"/>
        </w:rPr>
        <w:t xml:space="preserve">Наставляемый </w:t>
      </w:r>
      <w:r w:rsidRPr="00E97D5F">
        <w:rPr>
          <w:sz w:val="24"/>
        </w:rPr>
        <w:t>– участник программы наставничеств</w:t>
      </w:r>
      <w:r>
        <w:rPr>
          <w:sz w:val="24"/>
        </w:rPr>
        <w:t xml:space="preserve">а, </w:t>
      </w:r>
      <w:r>
        <w:rPr>
          <w:sz w:val="24"/>
        </w:rPr>
        <w:tab/>
        <w:t xml:space="preserve">который </w:t>
      </w:r>
      <w:r w:rsidRPr="00E97D5F">
        <w:rPr>
          <w:sz w:val="24"/>
        </w:rPr>
        <w:t xml:space="preserve">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</w:t>
      </w:r>
      <w:r w:rsidRPr="00E97D5F">
        <w:rPr>
          <w:sz w:val="24"/>
        </w:rPr>
        <w:lastRenderedPageBreak/>
        <w:t xml:space="preserve">новые навыки и компетенции. В конкретных формах наставляемый может быть определен термином «обучающийся».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b/>
          <w:sz w:val="24"/>
        </w:rPr>
        <w:t xml:space="preserve">Наставник </w:t>
      </w:r>
      <w:r w:rsidRPr="00E97D5F">
        <w:rPr>
          <w:sz w:val="24"/>
        </w:rPr>
        <w:t xml:space="preserve">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b/>
          <w:sz w:val="24"/>
        </w:rPr>
        <w:t xml:space="preserve">Куратор </w:t>
      </w:r>
      <w:r w:rsidRPr="00E97D5F">
        <w:rPr>
          <w:sz w:val="24"/>
        </w:rPr>
        <w:t xml:space="preserve">–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b/>
          <w:sz w:val="24"/>
        </w:rPr>
        <w:t xml:space="preserve">Целевая модель наставничества </w:t>
      </w:r>
      <w:r w:rsidRPr="00E97D5F">
        <w:rPr>
          <w:sz w:val="24"/>
        </w:rPr>
        <w:t xml:space="preserve">– система условий, ресурсов и процессов, необходимых для реализации программ наставничества в образовательных организациях.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b/>
          <w:sz w:val="24"/>
        </w:rPr>
        <w:t xml:space="preserve">Методология наставничества </w:t>
      </w:r>
      <w:r w:rsidRPr="00E97D5F">
        <w:rPr>
          <w:sz w:val="24"/>
        </w:rPr>
        <w:t xml:space="preserve">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b/>
          <w:sz w:val="24"/>
        </w:rPr>
        <w:t xml:space="preserve">Активное слушание </w:t>
      </w:r>
      <w:r w:rsidRPr="00E97D5F">
        <w:rPr>
          <w:sz w:val="24"/>
        </w:rPr>
        <w:t xml:space="preserve">–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 д. Применяется, в частности, в наставничестве, чтобы установить доверительные отношения между наставником и наставляемым.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proofErr w:type="spellStart"/>
      <w:r w:rsidRPr="00E97D5F">
        <w:rPr>
          <w:b/>
          <w:sz w:val="24"/>
        </w:rPr>
        <w:t>Буллинг</w:t>
      </w:r>
      <w:proofErr w:type="spellEnd"/>
      <w:r w:rsidRPr="00E97D5F">
        <w:rPr>
          <w:b/>
          <w:sz w:val="24"/>
        </w:rPr>
        <w:t xml:space="preserve"> </w:t>
      </w:r>
      <w:r w:rsidRPr="00E97D5F">
        <w:rPr>
          <w:sz w:val="24"/>
        </w:rPr>
        <w:t xml:space="preserve">–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E97D5F">
        <w:rPr>
          <w:sz w:val="24"/>
        </w:rPr>
        <w:t>буллинга</w:t>
      </w:r>
      <w:proofErr w:type="spellEnd"/>
      <w:r w:rsidRPr="00E97D5F">
        <w:rPr>
          <w:sz w:val="24"/>
        </w:rPr>
        <w:t xml:space="preserve"> – </w:t>
      </w:r>
      <w:proofErr w:type="spellStart"/>
      <w:r w:rsidRPr="00E97D5F">
        <w:rPr>
          <w:sz w:val="24"/>
        </w:rPr>
        <w:t>кибербуллинг</w:t>
      </w:r>
      <w:proofErr w:type="spellEnd"/>
      <w:r w:rsidRPr="00E97D5F">
        <w:rPr>
          <w:sz w:val="24"/>
        </w:rPr>
        <w:t xml:space="preserve">, травля в социальных сетях.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proofErr w:type="spellStart"/>
      <w:r w:rsidRPr="00E97D5F">
        <w:rPr>
          <w:b/>
          <w:sz w:val="24"/>
        </w:rPr>
        <w:t>Метакомпетенции</w:t>
      </w:r>
      <w:proofErr w:type="spellEnd"/>
      <w:r w:rsidRPr="00E97D5F">
        <w:rPr>
          <w:b/>
          <w:sz w:val="24"/>
        </w:rPr>
        <w:t xml:space="preserve"> </w:t>
      </w:r>
      <w:r w:rsidRPr="00E97D5F">
        <w:rPr>
          <w:sz w:val="24"/>
        </w:rPr>
        <w:t xml:space="preserve">– способность формировать у себя новые навыки и компетенции самостоятельно, а не только манипулировать полученными извне знаниями и навыками.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proofErr w:type="spellStart"/>
      <w:r w:rsidRPr="00E97D5F">
        <w:rPr>
          <w:b/>
          <w:sz w:val="24"/>
        </w:rPr>
        <w:t>Тьютор</w:t>
      </w:r>
      <w:proofErr w:type="spellEnd"/>
      <w:r w:rsidRPr="00E97D5F">
        <w:rPr>
          <w:b/>
          <w:sz w:val="24"/>
        </w:rPr>
        <w:t xml:space="preserve"> </w:t>
      </w:r>
      <w:r w:rsidRPr="00E97D5F">
        <w:rPr>
          <w:sz w:val="24"/>
        </w:rPr>
        <w:t xml:space="preserve">– специалист в области педагогики, который помогает обучающемуся определиться с индивидуальным образовательным маршрутом.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b/>
          <w:sz w:val="24"/>
        </w:rPr>
        <w:t xml:space="preserve">Благодарный выпускник </w:t>
      </w:r>
      <w:r w:rsidRPr="00E97D5F">
        <w:rPr>
          <w:sz w:val="24"/>
        </w:rPr>
        <w:t xml:space="preserve">–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E97D5F">
        <w:rPr>
          <w:sz w:val="24"/>
        </w:rPr>
        <w:t>эндаумент</w:t>
      </w:r>
      <w:proofErr w:type="spellEnd"/>
      <w:r w:rsidRPr="00E97D5F">
        <w:rPr>
          <w:sz w:val="24"/>
        </w:rPr>
        <w:t xml:space="preserve">, организует стажировки и т. д.).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b/>
          <w:sz w:val="24"/>
        </w:rPr>
        <w:t xml:space="preserve">Школьное сообщество </w:t>
      </w:r>
      <w:r w:rsidRPr="00E97D5F">
        <w:rPr>
          <w:sz w:val="24"/>
        </w:rPr>
        <w:t xml:space="preserve">(сообщество образовательной организации) –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 </w:t>
      </w:r>
    </w:p>
    <w:p w:rsid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proofErr w:type="spellStart"/>
      <w:r w:rsidRPr="00E97D5F">
        <w:rPr>
          <w:b/>
          <w:sz w:val="24"/>
        </w:rPr>
        <w:t>Эндаумент</w:t>
      </w:r>
      <w:proofErr w:type="spellEnd"/>
      <w:r w:rsidRPr="00E97D5F">
        <w:rPr>
          <w:b/>
          <w:sz w:val="24"/>
        </w:rPr>
        <w:t xml:space="preserve"> </w:t>
      </w:r>
      <w:r w:rsidRPr="00E97D5F">
        <w:rPr>
          <w:sz w:val="24"/>
        </w:rPr>
        <w:t xml:space="preserve">– фонд целевого капитала в некоммерческих организациях, обычно в сфере образования или культуры, который формируется за счет добровольных пожертвований. В частности, в школьный фонд целевого капитала пожертвования могут приходить от благодарных выпускников ОО, желающих поддержать ее развитие. Средства фонда передаются в доверительное управление управляющей компании для получения дохода, который можно использовать на финансирование уставной деятельности, например, на инновационные образовательные программы, научные исследования, стимулирование педагогов и обучающихся.  </w:t>
      </w:r>
    </w:p>
    <w:p w:rsid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jc w:val="center"/>
        <w:rPr>
          <w:b/>
          <w:sz w:val="24"/>
        </w:rPr>
      </w:pPr>
      <w:r w:rsidRPr="00E97D5F">
        <w:rPr>
          <w:b/>
          <w:sz w:val="24"/>
        </w:rPr>
        <w:t>Концептуальные обоснования целевой модели наставничества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 xml:space="preserve">Целевая модель наставничества опирается на нормативные правовые акты Российской Федерации и разработана с целью формирования организационно-методической основы для внедрения в субъектах Российской Федерации и последующего развития механизмов наставничества обучающихся образовательных организаций, в том числе с применением лучших практик обмена опытом между обучающимися и </w:t>
      </w:r>
      <w:r w:rsidRPr="00E97D5F">
        <w:rPr>
          <w:sz w:val="24"/>
        </w:rPr>
        <w:lastRenderedPageBreak/>
        <w:t xml:space="preserve">привлечением представителей региональных предприятий и организаций к этой деятельности.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 xml:space="preserve">Стратегия развития воспитания в Российской Федерации до 2025 года актуализирует задачу объединения усилий с целью реализации единой государственной политики в области воспитания, определения сущностных характеристик современного воспитательного процесса, обмена инновационным опытом, популяризации лучших практик поддержки и раскрытия потенциала детей и подростков, в том числе посредством привлечения </w:t>
      </w:r>
      <w:proofErr w:type="spellStart"/>
      <w:r w:rsidRPr="00E97D5F">
        <w:rPr>
          <w:sz w:val="24"/>
        </w:rPr>
        <w:t>волонтеровнаставников</w:t>
      </w:r>
      <w:proofErr w:type="spellEnd"/>
      <w:r w:rsidRPr="00E97D5F">
        <w:rPr>
          <w:sz w:val="24"/>
        </w:rPr>
        <w:t xml:space="preserve">.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 xml:space="preserve">Нормативные правовые основания такой деятельности в Российской Федерации обеспечиваются рядом документов, соответствующих требованиям международных актов, конвенций, в том числе: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Всеобщей Декларацией добровольчества, принятой на XVI Всемирной конференции Международной ассоциации добровольческих усилий (IAVE, Амстердам, январь, 2001 год);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Конвенцией о правах ребенка, одобренной Генеральной Ассамблеей ООН 20 ноября 1989 г., ратифицированной Постановлением ВС СССР от 13 июня 1990 г. № 1559;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Резолюцией Европейского парламента 2011/2088(INI) от 1 декабря 2011 г. «О предотвращении преждевременного оставления ОО».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 xml:space="preserve">Целевая модель наставничества реализуется в целях поддержки формирования личности, саморазвития и раскрытия потенциала обучающегося, педагога или молодого специалиста. Один из способов раскрытия потенциала – формирование активной жизненной позиции обучающихся и стремление заниматься добровольческой деятельностью, способствующей самореализации личности. Нормативную правовую базу этой деятельности в нашей стране в разных сферах на федеральном уровне обеспечивают:  </w:t>
      </w:r>
    </w:p>
    <w:p w:rsid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Конституция Российской Федерации;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 xml:space="preserve">• Гражданский кодекс Российской Федерации;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Трудовой кодекс Российской Федерации;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Федеральный закон от 11 августа 1995 г. № 135-ФЗ «О благотворительной деятельности и благотворительных организациях»;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Федеральный закон от 19 мая 1995 г. № 82-ФЗ «Об общественных объединениях»;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Федеральный закон от 12 января 1996 г. № 7-ФЗ «О некоммерческих организациях»;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Концепция содействия развитию благотворительной деятельности и добровольчества в Российской Федерации на период до 2025 года, утвержденная распоряжением Правительства Российской Федерации от 15 ноября 2019 г. № 2705-р).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 xml:space="preserve">Наставническую деятельность, в том числе в образовательной среде, регламентируют: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 2403-Р);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Федеральный закон от 29 декабря 2012 г. № 273-ФЗ «Об образовании в Российской Федерации».  </w:t>
      </w:r>
    </w:p>
    <w:p w:rsid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jc w:val="center"/>
        <w:rPr>
          <w:b/>
          <w:sz w:val="24"/>
        </w:rPr>
      </w:pPr>
      <w:r w:rsidRPr="00E97D5F">
        <w:rPr>
          <w:b/>
          <w:sz w:val="24"/>
        </w:rPr>
        <w:t>Ожидаемые результаты внедрения целевой модели наставничества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 xml:space="preserve">Планируемые результаты внедрения целевой модели наставничества: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измеримое улучшение </w:t>
      </w:r>
      <w:proofErr w:type="gramStart"/>
      <w:r w:rsidRPr="00E97D5F">
        <w:rPr>
          <w:sz w:val="24"/>
        </w:rPr>
        <w:t>показателей</w:t>
      </w:r>
      <w:proofErr w:type="gramEnd"/>
      <w:r w:rsidRPr="00E97D5F">
        <w:rPr>
          <w:sz w:val="24"/>
        </w:rPr>
        <w:t xml:space="preserve"> обучающихся в образовательной, культурной, спортивной и других сферах;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рост числа обучающихся, прошедших </w:t>
      </w:r>
      <w:proofErr w:type="spellStart"/>
      <w:r w:rsidRPr="00E97D5F">
        <w:rPr>
          <w:sz w:val="24"/>
        </w:rPr>
        <w:t>профориентационные</w:t>
      </w:r>
      <w:proofErr w:type="spellEnd"/>
      <w:r w:rsidRPr="00E97D5F">
        <w:rPr>
          <w:sz w:val="24"/>
        </w:rPr>
        <w:t xml:space="preserve"> мероприятия;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lastRenderedPageBreak/>
        <w:t>•</w:t>
      </w:r>
      <w:r w:rsidRPr="00E97D5F">
        <w:rPr>
          <w:sz w:val="24"/>
        </w:rPr>
        <w:tab/>
        <w:t xml:space="preserve">практическая реализация концепции построения индивидуальных образовательных траекторий;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измеримое улучшение личных показателей эффективности педагогов и сотрудников региональных предприятий и организаций, связанное с развитием гибких навыков и </w:t>
      </w:r>
      <w:proofErr w:type="spellStart"/>
      <w:r w:rsidRPr="00E97D5F">
        <w:rPr>
          <w:sz w:val="24"/>
        </w:rPr>
        <w:t>метакомпетенций</w:t>
      </w:r>
      <w:proofErr w:type="spellEnd"/>
      <w:r w:rsidRPr="00E97D5F">
        <w:rPr>
          <w:sz w:val="24"/>
        </w:rPr>
        <w:t xml:space="preserve">;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привлечение дополнительных ресурсов и сторонних инвестиций в развитие инновационных образовательных и социальных программ субъекта Российской Федерации и конкретных образовательных организаций благодаря формированию устойчивых связей между образовательными организациями и бизнесом, потенциальному формированию </w:t>
      </w:r>
      <w:proofErr w:type="spellStart"/>
      <w:r w:rsidRPr="00E97D5F">
        <w:rPr>
          <w:sz w:val="24"/>
        </w:rPr>
        <w:t>эндаумента</w:t>
      </w:r>
      <w:proofErr w:type="spellEnd"/>
      <w:r w:rsidRPr="00E97D5F">
        <w:rPr>
          <w:sz w:val="24"/>
        </w:rPr>
        <w:t xml:space="preserve"> и сообщества благодарных выпускников.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 xml:space="preserve">Внедрение целевой модели наставничества может повлиять в том числе на решение следующих проблем обучающегося общеобразовательной организации: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низкую мотивацию к учебе и саморазвитию, неудовлетворительную успеваемость;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отсутствие осознанной позиции, необходимой для выбора образовательной траектории и будущей профессиональной реализации; невозможность качественной самореализации в рамках школьной программы;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отсутствие условий для формирования активной гражданской позиции;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низкую информированность о перспективах самостоятельного выбора векторов творческого развития, карьерных и иных возможностей;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кризис самоидентификации, разрушение или низкий уровень </w:t>
      </w:r>
      <w:proofErr w:type="spellStart"/>
      <w:r w:rsidRPr="00E97D5F">
        <w:rPr>
          <w:sz w:val="24"/>
        </w:rPr>
        <w:t>сформированности</w:t>
      </w:r>
      <w:proofErr w:type="spellEnd"/>
      <w:r w:rsidRPr="00E97D5F">
        <w:rPr>
          <w:sz w:val="24"/>
        </w:rPr>
        <w:t xml:space="preserve"> ценностных и жизненных позиций и ориентиров;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конфликтность, неразвитые коммуникативные навыки, затрудняющие горизонтальное и вертикальное социальное движение;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отсутствие условий для формирования метапредметных навыков и </w:t>
      </w:r>
      <w:proofErr w:type="spellStart"/>
      <w:r w:rsidRPr="00E97D5F">
        <w:rPr>
          <w:sz w:val="24"/>
        </w:rPr>
        <w:t>метакомпетенций</w:t>
      </w:r>
      <w:proofErr w:type="spellEnd"/>
      <w:r w:rsidRPr="00E97D5F">
        <w:rPr>
          <w:sz w:val="24"/>
        </w:rPr>
        <w:t xml:space="preserve">;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высокий порог вхождения в образовательные программы, программы развития талантливых обучающихся;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проблемы адаптации в (новом) учебном коллективе: психологические, организационные и социальные.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 xml:space="preserve">Внедрение целевой модели наставничества может повлиять в том числе на решение следующих проблем: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трудовую неустроенность молодых специалистов и выпускников, влекущую за собой падение уровня жизни, рост неблагополучия и миграцию ценных трудовых кадров в иные регионы;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ценностную дезориентацию обучающихся, приводящую как к </w:t>
      </w:r>
      <w:proofErr w:type="spellStart"/>
      <w:r w:rsidRPr="00E97D5F">
        <w:rPr>
          <w:sz w:val="24"/>
        </w:rPr>
        <w:t>девиантному</w:t>
      </w:r>
      <w:proofErr w:type="spellEnd"/>
      <w:r w:rsidRPr="00E97D5F">
        <w:rPr>
          <w:sz w:val="24"/>
        </w:rPr>
        <w:t xml:space="preserve">, так и к нейтральному в плане гражданской активности поведению;  </w:t>
      </w:r>
    </w:p>
    <w:p w:rsidR="00E97D5F" w:rsidRP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отсутствие налаженной связи между разными уровнями образования в регионе;  </w:t>
      </w:r>
    </w:p>
    <w:p w:rsidR="00E97D5F" w:rsidRDefault="00E97D5F" w:rsidP="00E97D5F">
      <w:pPr>
        <w:spacing w:after="0" w:line="240" w:lineRule="auto"/>
        <w:ind w:left="11" w:right="6" w:firstLine="556"/>
        <w:contextualSpacing/>
        <w:rPr>
          <w:sz w:val="24"/>
        </w:rPr>
      </w:pPr>
      <w:r w:rsidRPr="00E97D5F">
        <w:rPr>
          <w:sz w:val="24"/>
        </w:rPr>
        <w:t>•</w:t>
      </w:r>
      <w:r w:rsidRPr="00E97D5F">
        <w:rPr>
          <w:sz w:val="24"/>
        </w:rPr>
        <w:tab/>
        <w:t xml:space="preserve">устаревание рабочих резервов, приводящее к инерционному движению региональных предприятий, сокращению числа инициатив и инноваций, падению эффективности работы.  </w:t>
      </w:r>
    </w:p>
    <w:p w:rsidR="009C368C" w:rsidRDefault="009C368C" w:rsidP="00E97D5F">
      <w:pPr>
        <w:spacing w:after="0" w:line="240" w:lineRule="auto"/>
        <w:ind w:left="11" w:right="6" w:firstLine="556"/>
        <w:contextualSpacing/>
        <w:rPr>
          <w:sz w:val="24"/>
        </w:rPr>
      </w:pPr>
    </w:p>
    <w:p w:rsidR="00DB3C92" w:rsidRPr="00DB3C92" w:rsidRDefault="00DB3C92" w:rsidP="00DB3C92">
      <w:pPr>
        <w:spacing w:after="0" w:line="240" w:lineRule="auto"/>
        <w:ind w:left="-3" w:right="-1" w:firstLine="570"/>
        <w:contextualSpacing/>
        <w:jc w:val="center"/>
        <w:rPr>
          <w:b/>
          <w:sz w:val="24"/>
          <w:szCs w:val="24"/>
        </w:rPr>
      </w:pPr>
      <w:r w:rsidRPr="00DB3C92">
        <w:rPr>
          <w:b/>
          <w:sz w:val="24"/>
          <w:szCs w:val="24"/>
        </w:rPr>
        <w:t>Условия реализации программы</w:t>
      </w:r>
    </w:p>
    <w:p w:rsidR="00677B0F" w:rsidRDefault="00DB3C92" w:rsidP="00677B0F">
      <w:pPr>
        <w:spacing w:after="0" w:line="240" w:lineRule="auto"/>
        <w:ind w:left="-3" w:right="-1" w:firstLine="570"/>
        <w:contextualSpacing/>
        <w:jc w:val="center"/>
        <w:rPr>
          <w:sz w:val="24"/>
          <w:szCs w:val="24"/>
          <w:u w:val="single"/>
        </w:rPr>
      </w:pPr>
      <w:r w:rsidRPr="00677B0F">
        <w:rPr>
          <w:sz w:val="24"/>
          <w:szCs w:val="24"/>
          <w:u w:val="single"/>
        </w:rPr>
        <w:t>Нормативно-правовое обеспечение Ц</w:t>
      </w:r>
      <w:r w:rsidR="00677B0F">
        <w:rPr>
          <w:sz w:val="24"/>
          <w:szCs w:val="24"/>
          <w:u w:val="single"/>
        </w:rPr>
        <w:t>елевой программы наставничества</w:t>
      </w:r>
    </w:p>
    <w:p w:rsidR="00DB3C92" w:rsidRPr="00DB3C92" w:rsidRDefault="00DB3C92" w:rsidP="00677B0F">
      <w:p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i/>
          <w:sz w:val="24"/>
          <w:szCs w:val="24"/>
        </w:rPr>
        <w:t>Нормативные правовые акты международного уровня</w:t>
      </w:r>
    </w:p>
    <w:p w:rsidR="00DB3C92" w:rsidRPr="00DB3C92" w:rsidRDefault="00DB3C92" w:rsidP="00981817">
      <w:pPr>
        <w:numPr>
          <w:ilvl w:val="0"/>
          <w:numId w:val="3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Конвенция о правах ребенка, одобренная Генеральной Ассамблеей ООН 20 ноября 1989 г., ратифицированной Постановлением ВС СССР от 13 июня 1990 г. N 1559- 1.  </w:t>
      </w:r>
    </w:p>
    <w:p w:rsidR="00DB3C92" w:rsidRPr="00677B0F" w:rsidRDefault="00DB3C92" w:rsidP="00B713A8">
      <w:pPr>
        <w:numPr>
          <w:ilvl w:val="0"/>
          <w:numId w:val="3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677B0F">
        <w:rPr>
          <w:sz w:val="24"/>
          <w:szCs w:val="24"/>
        </w:rPr>
        <w:t xml:space="preserve">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год).  </w:t>
      </w:r>
    </w:p>
    <w:p w:rsidR="00DB3C92" w:rsidRPr="00DB3C92" w:rsidRDefault="00DB3C92" w:rsidP="00DB3C92">
      <w:pPr>
        <w:numPr>
          <w:ilvl w:val="0"/>
          <w:numId w:val="3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lastRenderedPageBreak/>
        <w:t xml:space="preserve">Резолюция Европейского парламента 2011/2088(INI) от 1 декабря 2011 г. "О предотвращении преждевременного оставления ОО". </w:t>
      </w:r>
    </w:p>
    <w:p w:rsidR="00677B0F" w:rsidRPr="00677B0F" w:rsidRDefault="00DB3C92" w:rsidP="00DB3C92">
      <w:pPr>
        <w:spacing w:after="0" w:line="240" w:lineRule="auto"/>
        <w:ind w:left="-3" w:right="-1" w:firstLine="570"/>
        <w:contextualSpacing/>
        <w:rPr>
          <w:i/>
          <w:sz w:val="24"/>
          <w:szCs w:val="24"/>
        </w:rPr>
      </w:pPr>
      <w:r w:rsidRPr="00677B0F">
        <w:rPr>
          <w:i/>
          <w:sz w:val="24"/>
          <w:szCs w:val="24"/>
        </w:rPr>
        <w:t xml:space="preserve">Нормативные правовые акты Российской Федерации  </w:t>
      </w:r>
    </w:p>
    <w:p w:rsidR="00677B0F" w:rsidRDefault="00677B0F" w:rsidP="00DB3C92">
      <w:pPr>
        <w:numPr>
          <w:ilvl w:val="0"/>
          <w:numId w:val="3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>
        <w:rPr>
          <w:sz w:val="24"/>
          <w:szCs w:val="24"/>
        </w:rPr>
        <w:t>Конституция РФ.</w:t>
      </w:r>
    </w:p>
    <w:p w:rsidR="00DB3C92" w:rsidRPr="00DB3C92" w:rsidRDefault="00DB3C92" w:rsidP="00DB3C92">
      <w:pPr>
        <w:numPr>
          <w:ilvl w:val="0"/>
          <w:numId w:val="3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Федеральный закон от 29 декабря 2012 г. N 273-ФЗ «Об образовании в Российской Федерации».  </w:t>
      </w:r>
    </w:p>
    <w:p w:rsidR="00DB3C92" w:rsidRPr="00DB3C92" w:rsidRDefault="00DB3C92" w:rsidP="00DB3C92">
      <w:pPr>
        <w:numPr>
          <w:ilvl w:val="0"/>
          <w:numId w:val="3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  </w:t>
      </w:r>
    </w:p>
    <w:p w:rsidR="00DB3C92" w:rsidRPr="00DB3C92" w:rsidRDefault="00DB3C92" w:rsidP="00DB3C92">
      <w:pPr>
        <w:numPr>
          <w:ilvl w:val="0"/>
          <w:numId w:val="3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  </w:t>
      </w:r>
    </w:p>
    <w:p w:rsidR="00DB3C92" w:rsidRPr="00DB3C92" w:rsidRDefault="00DB3C92" w:rsidP="00DB3C92">
      <w:pPr>
        <w:numPr>
          <w:ilvl w:val="0"/>
          <w:numId w:val="3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Стратегия развития воспитания в Российской Федерации до 2025 года (утвержденная распоряжением Правительства Российской Федерации от 29 мая 2015 г. N 996-р).  </w:t>
      </w:r>
    </w:p>
    <w:p w:rsidR="00DB3C92" w:rsidRPr="00DB3C92" w:rsidRDefault="00DB3C92" w:rsidP="00DB3C92">
      <w:pPr>
        <w:numPr>
          <w:ilvl w:val="0"/>
          <w:numId w:val="3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Гражданский кодекс Российской Федерации.  </w:t>
      </w:r>
    </w:p>
    <w:p w:rsidR="00DB3C92" w:rsidRPr="00DB3C92" w:rsidRDefault="00DB3C92" w:rsidP="00DB3C92">
      <w:pPr>
        <w:numPr>
          <w:ilvl w:val="0"/>
          <w:numId w:val="3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Трудовой кодекс Российской Федерации.  </w:t>
      </w:r>
    </w:p>
    <w:p w:rsidR="00DB3C92" w:rsidRPr="00DB3C92" w:rsidRDefault="00DB3C92" w:rsidP="00DB3C92">
      <w:pPr>
        <w:numPr>
          <w:ilvl w:val="0"/>
          <w:numId w:val="3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Федеральный закон от 11 августа 1995 г. N 135-ФЗ «О благотворительной деятельности и благотворительных организациях».  </w:t>
      </w:r>
    </w:p>
    <w:p w:rsidR="00DB3C92" w:rsidRPr="00DB3C92" w:rsidRDefault="00DB3C92" w:rsidP="00DB3C92">
      <w:pPr>
        <w:numPr>
          <w:ilvl w:val="0"/>
          <w:numId w:val="3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Федеральный закон от 19 мая 1995 г. N 82-ФЗ «Об общественных объединениях».  </w:t>
      </w:r>
    </w:p>
    <w:p w:rsidR="00DB3C92" w:rsidRPr="00DB3C92" w:rsidRDefault="00DB3C92" w:rsidP="00DB3C92">
      <w:pPr>
        <w:numPr>
          <w:ilvl w:val="0"/>
          <w:numId w:val="3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Федеральный закон от 12 января 1996 г. N 7-ФЗ «О некоммерческих организациях».  </w:t>
      </w:r>
    </w:p>
    <w:p w:rsidR="00DB3C92" w:rsidRPr="00DB3C92" w:rsidRDefault="00DB3C92" w:rsidP="00DB3C92">
      <w:pPr>
        <w:numPr>
          <w:ilvl w:val="0"/>
          <w:numId w:val="3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 </w:t>
      </w:r>
    </w:p>
    <w:p w:rsidR="00DB3C92" w:rsidRPr="00677B0F" w:rsidRDefault="00DB3C92" w:rsidP="00677B0F">
      <w:pPr>
        <w:spacing w:after="0" w:line="240" w:lineRule="auto"/>
        <w:ind w:left="-3" w:right="-1" w:firstLine="570"/>
        <w:contextualSpacing/>
        <w:jc w:val="center"/>
        <w:rPr>
          <w:sz w:val="24"/>
          <w:szCs w:val="24"/>
          <w:u w:val="single"/>
        </w:rPr>
      </w:pPr>
      <w:r w:rsidRPr="00677B0F">
        <w:rPr>
          <w:sz w:val="24"/>
          <w:szCs w:val="24"/>
          <w:u w:val="single"/>
        </w:rPr>
        <w:t>Кадровое обеспечение реализации Программы</w:t>
      </w:r>
    </w:p>
    <w:p w:rsidR="00DB3C92" w:rsidRPr="00DB3C92" w:rsidRDefault="00DB3C92" w:rsidP="00DB3C92">
      <w:p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Целевой модели наставничества выделяется три главные роли:  </w:t>
      </w:r>
    </w:p>
    <w:p w:rsidR="00DB3C92" w:rsidRPr="00DB3C92" w:rsidRDefault="00DB3C92" w:rsidP="00DB3C92">
      <w:pPr>
        <w:numPr>
          <w:ilvl w:val="0"/>
          <w:numId w:val="4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  </w:t>
      </w:r>
    </w:p>
    <w:p w:rsidR="00DB3C92" w:rsidRPr="00DB3C92" w:rsidRDefault="00DB3C92" w:rsidP="00DB3C92">
      <w:pPr>
        <w:numPr>
          <w:ilvl w:val="0"/>
          <w:numId w:val="4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 </w:t>
      </w:r>
    </w:p>
    <w:p w:rsidR="00DB3C92" w:rsidRPr="00DB3C92" w:rsidRDefault="00DB3C92" w:rsidP="00DB3C92">
      <w:pPr>
        <w:numPr>
          <w:ilvl w:val="0"/>
          <w:numId w:val="4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Куратор – сотрудник образовательной организации, который отвечает за организацию всего цикла Программы наставничества.  </w:t>
      </w:r>
    </w:p>
    <w:p w:rsidR="00DB3C92" w:rsidRPr="00DB3C92" w:rsidRDefault="00DB3C92" w:rsidP="00DB3C92">
      <w:p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Реализация наставнической программы происходит через работу куратора с двумя базами: базой наставляемых и базой наставников.  </w:t>
      </w:r>
    </w:p>
    <w:p w:rsidR="00DB3C92" w:rsidRPr="00DB3C92" w:rsidRDefault="00DB3C92" w:rsidP="00DB3C92">
      <w:p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  </w:t>
      </w:r>
    </w:p>
    <w:p w:rsidR="00677B0F" w:rsidRDefault="00677B0F" w:rsidP="00DB3C92">
      <w:pPr>
        <w:spacing w:after="0" w:line="240" w:lineRule="auto"/>
        <w:ind w:left="-3" w:right="-1" w:firstLine="570"/>
        <w:contextualSpacing/>
        <w:rPr>
          <w:sz w:val="24"/>
          <w:szCs w:val="24"/>
        </w:rPr>
      </w:pPr>
      <w:r>
        <w:rPr>
          <w:sz w:val="24"/>
          <w:szCs w:val="24"/>
        </w:rPr>
        <w:t>Формирование базы наставляемых</w:t>
      </w:r>
      <w:r w:rsidR="00DB3C92" w:rsidRPr="00DB3C92">
        <w:rPr>
          <w:sz w:val="24"/>
          <w:szCs w:val="24"/>
        </w:rPr>
        <w:t xml:space="preserve"> </w:t>
      </w:r>
    </w:p>
    <w:p w:rsidR="00DB3C92" w:rsidRPr="00DB3C92" w:rsidRDefault="00DB3C92" w:rsidP="00DB3C92">
      <w:p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b/>
          <w:sz w:val="24"/>
          <w:szCs w:val="24"/>
        </w:rPr>
        <w:t xml:space="preserve">из числа обучающихся: </w:t>
      </w:r>
      <w:r w:rsidRPr="00DB3C92">
        <w:rPr>
          <w:sz w:val="24"/>
          <w:szCs w:val="24"/>
        </w:rPr>
        <w:t xml:space="preserve"> </w:t>
      </w:r>
    </w:p>
    <w:p w:rsidR="00DB3C92" w:rsidRPr="00DB3C92" w:rsidRDefault="00DB3C92" w:rsidP="00DB3C92">
      <w:pPr>
        <w:numPr>
          <w:ilvl w:val="3"/>
          <w:numId w:val="5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проявивших выдающиеся способности в различных сферах жизни;  </w:t>
      </w:r>
    </w:p>
    <w:p w:rsidR="00DB3C92" w:rsidRPr="00DB3C92" w:rsidRDefault="00DB3C92" w:rsidP="00DB3C92">
      <w:pPr>
        <w:numPr>
          <w:ilvl w:val="3"/>
          <w:numId w:val="5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демонстрирующих неудовлетворительные образовательные результаты;  </w:t>
      </w:r>
    </w:p>
    <w:p w:rsidR="00DB3C92" w:rsidRPr="00DB3C92" w:rsidRDefault="00DB3C92" w:rsidP="00DB3C92">
      <w:pPr>
        <w:numPr>
          <w:ilvl w:val="3"/>
          <w:numId w:val="5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с ограниченными возможностями здоровья;  </w:t>
      </w:r>
    </w:p>
    <w:p w:rsidR="00DB3C92" w:rsidRPr="00DB3C92" w:rsidRDefault="00DB3C92" w:rsidP="00DB3C92">
      <w:pPr>
        <w:numPr>
          <w:ilvl w:val="3"/>
          <w:numId w:val="5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попавших в трудную жизненную ситуацию;  </w:t>
      </w:r>
    </w:p>
    <w:p w:rsidR="00DB3C92" w:rsidRPr="00DB3C92" w:rsidRDefault="00DB3C92" w:rsidP="00DB3C92">
      <w:pPr>
        <w:numPr>
          <w:ilvl w:val="3"/>
          <w:numId w:val="5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имеющих проблемы с поведением;  </w:t>
      </w:r>
    </w:p>
    <w:p w:rsidR="00DB3C92" w:rsidRPr="00DB3C92" w:rsidRDefault="00DB3C92" w:rsidP="00DB3C92">
      <w:pPr>
        <w:numPr>
          <w:ilvl w:val="3"/>
          <w:numId w:val="5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не принимающих участие в жизни ОО, отстраненных от коллектива  </w:t>
      </w:r>
    </w:p>
    <w:p w:rsidR="00DB3C92" w:rsidRPr="00DB3C92" w:rsidRDefault="00DB3C92" w:rsidP="00DB3C92">
      <w:p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b/>
          <w:sz w:val="24"/>
          <w:szCs w:val="24"/>
        </w:rPr>
        <w:t xml:space="preserve">из числа педагогов: </w:t>
      </w:r>
      <w:r w:rsidRPr="00DB3C92">
        <w:rPr>
          <w:sz w:val="24"/>
          <w:szCs w:val="24"/>
        </w:rPr>
        <w:t xml:space="preserve"> </w:t>
      </w:r>
    </w:p>
    <w:p w:rsidR="00DB3C92" w:rsidRPr="00DB3C92" w:rsidRDefault="00DB3C92" w:rsidP="00DB3C92">
      <w:pPr>
        <w:numPr>
          <w:ilvl w:val="3"/>
          <w:numId w:val="5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lastRenderedPageBreak/>
        <w:t xml:space="preserve">молодых специалистов;  </w:t>
      </w:r>
    </w:p>
    <w:p w:rsidR="00DB3C92" w:rsidRPr="00DB3C92" w:rsidRDefault="00DB3C92" w:rsidP="00DB3C92">
      <w:pPr>
        <w:numPr>
          <w:ilvl w:val="3"/>
          <w:numId w:val="5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находящихся в состоянии эмоционального выгорания, хронической усталости;  </w:t>
      </w:r>
    </w:p>
    <w:p w:rsidR="00DB3C92" w:rsidRPr="00DB3C92" w:rsidRDefault="00DB3C92" w:rsidP="00DB3C92">
      <w:pPr>
        <w:numPr>
          <w:ilvl w:val="3"/>
          <w:numId w:val="5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находящихся в процессе адаптации на новом месте работы;  </w:t>
      </w:r>
    </w:p>
    <w:p w:rsidR="00DB3C92" w:rsidRPr="00DB3C92" w:rsidRDefault="00DB3C92" w:rsidP="00DB3C92">
      <w:pPr>
        <w:numPr>
          <w:ilvl w:val="3"/>
          <w:numId w:val="5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желающими овладеть современными программами, цифровыми навыками, ИКТ компетенциями и т.д. </w:t>
      </w:r>
    </w:p>
    <w:p w:rsidR="00DB3C92" w:rsidRPr="00DB3C92" w:rsidRDefault="00DB3C92" w:rsidP="00DB3C92">
      <w:p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b/>
          <w:sz w:val="24"/>
          <w:szCs w:val="24"/>
        </w:rPr>
        <w:t xml:space="preserve">Формирование базы наставников из числа:  </w:t>
      </w:r>
    </w:p>
    <w:p w:rsidR="00DB3C92" w:rsidRPr="00DB3C92" w:rsidRDefault="00DB3C92" w:rsidP="00DB3C92">
      <w:pPr>
        <w:numPr>
          <w:ilvl w:val="3"/>
          <w:numId w:val="5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обучающихся, мотивированных помочь сверстникам в образовательных, спортивных, творческих и адаптационных вопросах;  </w:t>
      </w:r>
    </w:p>
    <w:p w:rsidR="00DB3C92" w:rsidRPr="00DB3C92" w:rsidRDefault="00DB3C92" w:rsidP="00DB3C92">
      <w:pPr>
        <w:numPr>
          <w:ilvl w:val="3"/>
          <w:numId w:val="5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педагогов и специалистов, заинтересованных в тиражировании личного педагогического опыта и создании продуктивной педагогической атмосферы;  </w:t>
      </w:r>
    </w:p>
    <w:p w:rsidR="00DB3C92" w:rsidRPr="00DB3C92" w:rsidRDefault="00DB3C92" w:rsidP="00DB3C92">
      <w:pPr>
        <w:numPr>
          <w:ilvl w:val="3"/>
          <w:numId w:val="5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родителей обучающихся – активных участников родительских или управляющих советов;  </w:t>
      </w:r>
    </w:p>
    <w:p w:rsidR="00DB3C92" w:rsidRPr="00DB3C92" w:rsidRDefault="00DB3C92" w:rsidP="00DB3C92">
      <w:pPr>
        <w:numPr>
          <w:ilvl w:val="3"/>
          <w:numId w:val="5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выпускников, заинтересованных в поддержке школы;  </w:t>
      </w:r>
    </w:p>
    <w:p w:rsidR="00DB3C92" w:rsidRPr="00DB3C92" w:rsidRDefault="00DB3C92" w:rsidP="00DB3C92">
      <w:pPr>
        <w:numPr>
          <w:ilvl w:val="3"/>
          <w:numId w:val="5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сотрудников предприятий, заинтересованных в подготовке будущих кадров;  </w:t>
      </w:r>
    </w:p>
    <w:p w:rsidR="00DB3C92" w:rsidRPr="00DB3C92" w:rsidRDefault="00DB3C92" w:rsidP="00DB3C92">
      <w:pPr>
        <w:numPr>
          <w:ilvl w:val="3"/>
          <w:numId w:val="5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успешных предпринимателей или общественных деятелей, которые чувствуют потребность передать свой опыт;  </w:t>
      </w:r>
    </w:p>
    <w:p w:rsidR="00DB3C92" w:rsidRPr="00DB3C92" w:rsidRDefault="00DB3C92" w:rsidP="00DB3C92">
      <w:pPr>
        <w:numPr>
          <w:ilvl w:val="3"/>
          <w:numId w:val="5"/>
        </w:num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ветеранов педагогического труда.  </w:t>
      </w:r>
    </w:p>
    <w:p w:rsidR="00DB3C92" w:rsidRPr="00DB3C92" w:rsidRDefault="00DB3C92" w:rsidP="00DB3C92">
      <w:p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DB3C92">
        <w:rPr>
          <w:sz w:val="24"/>
          <w:szCs w:val="24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обучающихся и их родителей (законных представителей). </w:t>
      </w:r>
    </w:p>
    <w:p w:rsidR="009C368C" w:rsidRDefault="009C368C" w:rsidP="00E97D5F">
      <w:pPr>
        <w:spacing w:after="0" w:line="240" w:lineRule="auto"/>
        <w:ind w:left="11" w:right="6" w:firstLine="556"/>
        <w:contextualSpacing/>
        <w:rPr>
          <w:sz w:val="24"/>
        </w:rPr>
      </w:pPr>
    </w:p>
    <w:p w:rsidR="003D7B7F" w:rsidRPr="006A184E" w:rsidRDefault="003D7B7F" w:rsidP="006A184E">
      <w:pPr>
        <w:spacing w:after="0" w:line="240" w:lineRule="auto"/>
        <w:ind w:right="632" w:firstLine="557"/>
        <w:contextualSpacing/>
        <w:jc w:val="center"/>
        <w:rPr>
          <w:b/>
          <w:sz w:val="24"/>
          <w:szCs w:val="24"/>
        </w:rPr>
      </w:pPr>
      <w:r w:rsidRPr="006A184E">
        <w:rPr>
          <w:b/>
          <w:sz w:val="24"/>
          <w:szCs w:val="24"/>
        </w:rPr>
        <w:t>Формы наставничества в школе</w:t>
      </w:r>
    </w:p>
    <w:p w:rsidR="003D7B7F" w:rsidRPr="003D7B7F" w:rsidRDefault="003D7B7F" w:rsidP="003D7B7F">
      <w:pPr>
        <w:spacing w:after="0" w:line="240" w:lineRule="auto"/>
        <w:ind w:left="-3" w:right="632" w:firstLine="852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Для успешной реализации целевой модели наставничества предусматривается выделение возможных форм наставничества. </w:t>
      </w:r>
    </w:p>
    <w:p w:rsidR="003D7B7F" w:rsidRPr="003D7B7F" w:rsidRDefault="003D7B7F" w:rsidP="003D7B7F">
      <w:pPr>
        <w:spacing w:after="0" w:line="240" w:lineRule="auto"/>
        <w:ind w:left="-3" w:right="632" w:firstLine="852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>Исходя из образовательных потребностей школы рассматриваются четыре формы наставничества: «ученик – ученик», «учитель – учитель», «работодатель – ученик», «студент</w:t>
      </w:r>
      <w:r w:rsidR="006A184E">
        <w:rPr>
          <w:sz w:val="24"/>
          <w:szCs w:val="24"/>
        </w:rPr>
        <w:t>-</w:t>
      </w:r>
      <w:r w:rsidRPr="003D7B7F">
        <w:rPr>
          <w:sz w:val="24"/>
          <w:szCs w:val="24"/>
        </w:rPr>
        <w:t xml:space="preserve">ученик».  </w:t>
      </w:r>
    </w:p>
    <w:p w:rsidR="003D7B7F" w:rsidRPr="006A184E" w:rsidRDefault="003D7B7F" w:rsidP="006A184E">
      <w:pPr>
        <w:spacing w:after="0" w:line="240" w:lineRule="auto"/>
        <w:ind w:left="874" w:right="1116"/>
        <w:contextualSpacing/>
        <w:jc w:val="center"/>
        <w:rPr>
          <w:sz w:val="24"/>
          <w:szCs w:val="24"/>
          <w:u w:val="single"/>
        </w:rPr>
      </w:pPr>
      <w:r w:rsidRPr="006A184E">
        <w:rPr>
          <w:sz w:val="24"/>
          <w:szCs w:val="24"/>
          <w:u w:val="single"/>
        </w:rPr>
        <w:t>Форма наставничества «ученик – ученик»</w:t>
      </w:r>
    </w:p>
    <w:p w:rsidR="006A184E" w:rsidRDefault="003D7B7F" w:rsidP="003D7B7F">
      <w:pPr>
        <w:spacing w:after="0" w:line="240" w:lineRule="auto"/>
        <w:ind w:left="-3" w:right="632" w:firstLine="852"/>
        <w:contextualSpacing/>
        <w:rPr>
          <w:sz w:val="24"/>
          <w:szCs w:val="24"/>
        </w:rPr>
      </w:pPr>
      <w:r w:rsidRPr="003D7B7F">
        <w:rPr>
          <w:b/>
          <w:sz w:val="24"/>
          <w:szCs w:val="24"/>
        </w:rPr>
        <w:t xml:space="preserve">Цель - </w:t>
      </w:r>
      <w:r w:rsidRPr="003D7B7F">
        <w:rPr>
          <w:sz w:val="24"/>
          <w:szCs w:val="24"/>
        </w:rPr>
        <w:t xml:space="preserve"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  </w:t>
      </w:r>
    </w:p>
    <w:p w:rsidR="003D7B7F" w:rsidRPr="003D7B7F" w:rsidRDefault="003D7B7F" w:rsidP="003D7B7F">
      <w:pPr>
        <w:spacing w:after="0" w:line="240" w:lineRule="auto"/>
        <w:ind w:left="-3" w:right="632" w:firstLine="852"/>
        <w:contextualSpacing/>
        <w:rPr>
          <w:sz w:val="24"/>
          <w:szCs w:val="24"/>
        </w:rPr>
      </w:pPr>
      <w:r w:rsidRPr="003D7B7F">
        <w:rPr>
          <w:b/>
          <w:sz w:val="24"/>
          <w:szCs w:val="24"/>
        </w:rPr>
        <w:t xml:space="preserve">Задачи: </w:t>
      </w:r>
      <w:r w:rsidRPr="003D7B7F">
        <w:rPr>
          <w:sz w:val="24"/>
          <w:szCs w:val="24"/>
        </w:rPr>
        <w:t xml:space="preserve"> </w:t>
      </w:r>
    </w:p>
    <w:p w:rsidR="003D7B7F" w:rsidRPr="003D7B7F" w:rsidRDefault="003D7B7F" w:rsidP="003D7B7F">
      <w:pPr>
        <w:numPr>
          <w:ilvl w:val="4"/>
          <w:numId w:val="11"/>
        </w:numPr>
        <w:spacing w:after="0" w:line="240" w:lineRule="auto"/>
        <w:ind w:right="632" w:hanging="276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Помощь в реализации лидерского потенциала.  </w:t>
      </w:r>
    </w:p>
    <w:p w:rsidR="003D7B7F" w:rsidRPr="003D7B7F" w:rsidRDefault="003D7B7F" w:rsidP="003D7B7F">
      <w:pPr>
        <w:numPr>
          <w:ilvl w:val="4"/>
          <w:numId w:val="11"/>
        </w:numPr>
        <w:spacing w:after="0" w:line="240" w:lineRule="auto"/>
        <w:ind w:right="632" w:hanging="276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Улучшение образовательных, творческих или спортивных результатов.  </w:t>
      </w:r>
    </w:p>
    <w:p w:rsidR="003D7B7F" w:rsidRPr="003D7B7F" w:rsidRDefault="003D7B7F" w:rsidP="003D7B7F">
      <w:pPr>
        <w:numPr>
          <w:ilvl w:val="4"/>
          <w:numId w:val="11"/>
        </w:numPr>
        <w:spacing w:after="0" w:line="240" w:lineRule="auto"/>
        <w:ind w:right="632" w:hanging="276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Развитие гибких навыков и </w:t>
      </w:r>
      <w:proofErr w:type="spellStart"/>
      <w:r w:rsidRPr="003D7B7F">
        <w:rPr>
          <w:sz w:val="24"/>
          <w:szCs w:val="24"/>
        </w:rPr>
        <w:t>метакомпетенций</w:t>
      </w:r>
      <w:proofErr w:type="spellEnd"/>
      <w:r w:rsidRPr="003D7B7F">
        <w:rPr>
          <w:sz w:val="24"/>
          <w:szCs w:val="24"/>
        </w:rPr>
        <w:t xml:space="preserve">.  </w:t>
      </w:r>
    </w:p>
    <w:p w:rsidR="003D7B7F" w:rsidRPr="003D7B7F" w:rsidRDefault="003D7B7F" w:rsidP="003D7B7F">
      <w:pPr>
        <w:numPr>
          <w:ilvl w:val="4"/>
          <w:numId w:val="11"/>
        </w:numPr>
        <w:spacing w:after="0" w:line="240" w:lineRule="auto"/>
        <w:ind w:right="632" w:hanging="276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Оказание помощи в адаптации к новым условиям среды.  </w:t>
      </w:r>
    </w:p>
    <w:p w:rsidR="003D7B7F" w:rsidRPr="003D7B7F" w:rsidRDefault="003D7B7F" w:rsidP="003D7B7F">
      <w:pPr>
        <w:numPr>
          <w:ilvl w:val="4"/>
          <w:numId w:val="11"/>
        </w:numPr>
        <w:spacing w:after="0" w:line="240" w:lineRule="auto"/>
        <w:ind w:right="632" w:hanging="276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Создание комфортных условий и коммуникаций внутри ОО.  </w:t>
      </w:r>
    </w:p>
    <w:p w:rsidR="003D7B7F" w:rsidRPr="006A184E" w:rsidRDefault="003D7B7F" w:rsidP="0030670A">
      <w:pPr>
        <w:numPr>
          <w:ilvl w:val="4"/>
          <w:numId w:val="11"/>
        </w:numPr>
        <w:spacing w:after="0" w:line="240" w:lineRule="auto"/>
        <w:ind w:left="7" w:right="632" w:firstLine="851"/>
        <w:contextualSpacing/>
        <w:rPr>
          <w:sz w:val="24"/>
          <w:szCs w:val="24"/>
        </w:rPr>
      </w:pPr>
      <w:r w:rsidRPr="006A184E">
        <w:rPr>
          <w:sz w:val="24"/>
          <w:szCs w:val="24"/>
        </w:rPr>
        <w:t>Формирование устойчивого сообщества обучающихся и сообщества</w:t>
      </w:r>
      <w:r w:rsidR="006A184E" w:rsidRPr="006A184E">
        <w:rPr>
          <w:sz w:val="24"/>
          <w:szCs w:val="24"/>
        </w:rPr>
        <w:t xml:space="preserve"> б</w:t>
      </w:r>
      <w:r w:rsidRPr="006A184E">
        <w:rPr>
          <w:sz w:val="24"/>
          <w:szCs w:val="24"/>
        </w:rPr>
        <w:t xml:space="preserve">лагодарных выпускников.  </w:t>
      </w:r>
    </w:p>
    <w:p w:rsidR="003D7B7F" w:rsidRPr="003D7B7F" w:rsidRDefault="003D7B7F" w:rsidP="003D7B7F">
      <w:pPr>
        <w:spacing w:after="0" w:line="240" w:lineRule="auto"/>
        <w:ind w:left="874" w:right="1116"/>
        <w:contextualSpacing/>
        <w:jc w:val="left"/>
        <w:rPr>
          <w:sz w:val="24"/>
          <w:szCs w:val="24"/>
        </w:rPr>
      </w:pPr>
      <w:r w:rsidRPr="003D7B7F">
        <w:rPr>
          <w:b/>
          <w:sz w:val="24"/>
          <w:szCs w:val="24"/>
        </w:rPr>
        <w:t xml:space="preserve">Результат: </w:t>
      </w:r>
      <w:r w:rsidRPr="003D7B7F">
        <w:rPr>
          <w:sz w:val="24"/>
          <w:szCs w:val="24"/>
        </w:rPr>
        <w:t xml:space="preserve"> </w:t>
      </w:r>
    </w:p>
    <w:p w:rsidR="003D7B7F" w:rsidRPr="003D7B7F" w:rsidRDefault="003D7B7F" w:rsidP="006A184E">
      <w:pPr>
        <w:numPr>
          <w:ilvl w:val="4"/>
          <w:numId w:val="9"/>
        </w:numPr>
        <w:tabs>
          <w:tab w:val="left" w:pos="993"/>
        </w:tabs>
        <w:spacing w:after="0" w:line="240" w:lineRule="auto"/>
        <w:ind w:left="0" w:right="632" w:firstLine="567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Повышение уровня включения наставляемых во все социальные, культурные и образовательные процессы.  </w:t>
      </w:r>
    </w:p>
    <w:p w:rsidR="003D7B7F" w:rsidRPr="003D7B7F" w:rsidRDefault="003D7B7F" w:rsidP="006A184E">
      <w:pPr>
        <w:numPr>
          <w:ilvl w:val="4"/>
          <w:numId w:val="9"/>
        </w:numPr>
        <w:tabs>
          <w:tab w:val="left" w:pos="993"/>
        </w:tabs>
        <w:spacing w:after="0" w:line="240" w:lineRule="auto"/>
        <w:ind w:left="0" w:right="632" w:firstLine="567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Повышение успеваемости в ОО.  </w:t>
      </w:r>
    </w:p>
    <w:p w:rsidR="003D7B7F" w:rsidRPr="003D7B7F" w:rsidRDefault="003D7B7F" w:rsidP="006A184E">
      <w:pPr>
        <w:numPr>
          <w:ilvl w:val="4"/>
          <w:numId w:val="9"/>
        </w:numPr>
        <w:tabs>
          <w:tab w:val="left" w:pos="993"/>
        </w:tabs>
        <w:spacing w:after="0" w:line="240" w:lineRule="auto"/>
        <w:ind w:left="0" w:right="632" w:firstLine="567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Улучшение психоэмоционального фона внутри группы, класса, ОО в целом.  </w:t>
      </w:r>
    </w:p>
    <w:p w:rsidR="003D7B7F" w:rsidRPr="003D7B7F" w:rsidRDefault="003D7B7F" w:rsidP="006A184E">
      <w:pPr>
        <w:numPr>
          <w:ilvl w:val="4"/>
          <w:numId w:val="9"/>
        </w:numPr>
        <w:tabs>
          <w:tab w:val="left" w:pos="993"/>
        </w:tabs>
        <w:spacing w:after="0" w:line="240" w:lineRule="auto"/>
        <w:ind w:left="0" w:right="632" w:firstLine="567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Численный рост посещаемости творческих кружков, объединений, спортивных секций.  </w:t>
      </w:r>
    </w:p>
    <w:p w:rsidR="006A184E" w:rsidRDefault="003D7B7F" w:rsidP="006A184E">
      <w:pPr>
        <w:numPr>
          <w:ilvl w:val="4"/>
          <w:numId w:val="9"/>
        </w:numPr>
        <w:tabs>
          <w:tab w:val="left" w:pos="993"/>
        </w:tabs>
        <w:spacing w:after="0" w:line="240" w:lineRule="auto"/>
        <w:ind w:left="0" w:right="632" w:firstLine="567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Количественный и качественный рост успешно реализованных творческих, социальных и образовательных проектов.  </w:t>
      </w:r>
    </w:p>
    <w:p w:rsidR="003D7B7F" w:rsidRPr="006A184E" w:rsidRDefault="003D7B7F" w:rsidP="003D7B7F">
      <w:pPr>
        <w:spacing w:after="0" w:line="240" w:lineRule="auto"/>
        <w:ind w:left="236" w:right="854"/>
        <w:contextualSpacing/>
        <w:jc w:val="center"/>
        <w:rPr>
          <w:sz w:val="24"/>
          <w:szCs w:val="24"/>
        </w:rPr>
      </w:pPr>
      <w:r w:rsidRPr="006A184E">
        <w:rPr>
          <w:sz w:val="24"/>
          <w:szCs w:val="24"/>
        </w:rPr>
        <w:t xml:space="preserve">Возможные варианты программы наставничества «Ученик – ученик» </w:t>
      </w:r>
    </w:p>
    <w:tbl>
      <w:tblPr>
        <w:tblStyle w:val="TableGrid"/>
        <w:tblW w:w="9460" w:type="dxa"/>
        <w:tblInd w:w="-204" w:type="dxa"/>
        <w:tblCellMar>
          <w:top w:w="41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421"/>
        <w:gridCol w:w="228"/>
        <w:gridCol w:w="5811"/>
      </w:tblGrid>
      <w:tr w:rsidR="003D7B7F" w:rsidRPr="003D7B7F" w:rsidTr="004A6ABF">
        <w:trPr>
          <w:trHeight w:val="286"/>
        </w:trPr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6A184E">
            <w:pPr>
              <w:spacing w:after="0" w:line="240" w:lineRule="auto"/>
              <w:ind w:left="2" w:right="0" w:firstLine="0"/>
              <w:contextualSpacing/>
              <w:jc w:val="center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>Формы взаимодействия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6A184E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>Цель</w:t>
            </w:r>
          </w:p>
        </w:tc>
      </w:tr>
      <w:tr w:rsidR="003D7B7F" w:rsidRPr="003D7B7F" w:rsidTr="004A6ABF">
        <w:trPr>
          <w:trHeight w:val="298"/>
        </w:trPr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2" w:right="0" w:firstLine="0"/>
              <w:contextualSpacing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«Успевающий – неуспевающий» 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Достижение лучших образовательных результатов.  </w:t>
            </w:r>
          </w:p>
        </w:tc>
      </w:tr>
      <w:tr w:rsidR="003D7B7F" w:rsidRPr="003D7B7F" w:rsidTr="004A6ABF">
        <w:trPr>
          <w:trHeight w:val="838"/>
        </w:trPr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lastRenderedPageBreak/>
              <w:t xml:space="preserve">«Лидер – пассивный» 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59" w:firstLine="0"/>
              <w:contextualSpacing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Психоэмоциональная поддержка с адаптацией в коллективе или с развитием коммуникационных, творческих, лидерских навыков.  </w:t>
            </w:r>
          </w:p>
        </w:tc>
      </w:tr>
      <w:tr w:rsidR="003D7B7F" w:rsidRPr="003D7B7F" w:rsidTr="004A6ABF">
        <w:trPr>
          <w:trHeight w:val="286"/>
        </w:trPr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«Равный – равному» 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Обмен навыками для достижения целей.  </w:t>
            </w:r>
          </w:p>
        </w:tc>
      </w:tr>
      <w:tr w:rsidR="003D7B7F" w:rsidRPr="003D7B7F" w:rsidTr="004A6ABF">
        <w:trPr>
          <w:trHeight w:val="564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B7F" w:rsidRPr="003D7B7F" w:rsidRDefault="003D7B7F" w:rsidP="003D7B7F">
            <w:pPr>
              <w:spacing w:after="0" w:line="240" w:lineRule="auto"/>
              <w:ind w:left="108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«Адаптированный неадаптированный»  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106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Адаптация к новым условиям обучения  </w:t>
            </w:r>
          </w:p>
        </w:tc>
      </w:tr>
    </w:tbl>
    <w:p w:rsidR="003D7B7F" w:rsidRPr="006A184E" w:rsidRDefault="003D7B7F" w:rsidP="006A184E">
      <w:pPr>
        <w:spacing w:after="0" w:line="240" w:lineRule="auto"/>
        <w:ind w:left="12" w:right="0" w:firstLine="0"/>
        <w:contextualSpacing/>
        <w:jc w:val="center"/>
        <w:rPr>
          <w:sz w:val="24"/>
          <w:szCs w:val="24"/>
        </w:rPr>
      </w:pPr>
      <w:r w:rsidRPr="006A184E">
        <w:rPr>
          <w:sz w:val="24"/>
          <w:szCs w:val="24"/>
        </w:rPr>
        <w:t>Схема реализации формы н</w:t>
      </w:r>
      <w:r w:rsidR="006A184E" w:rsidRPr="006A184E">
        <w:rPr>
          <w:sz w:val="24"/>
          <w:szCs w:val="24"/>
        </w:rPr>
        <w:t>аставничества «Ученик – ученик»</w:t>
      </w:r>
    </w:p>
    <w:tbl>
      <w:tblPr>
        <w:tblStyle w:val="TableGrid"/>
        <w:tblW w:w="9465" w:type="dxa"/>
        <w:tblInd w:w="-209" w:type="dxa"/>
        <w:tblCellMar>
          <w:top w:w="53" w:type="dxa"/>
          <w:left w:w="106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3654"/>
        <w:gridCol w:w="5811"/>
      </w:tblGrid>
      <w:tr w:rsidR="003D7B7F" w:rsidRPr="003D7B7F" w:rsidTr="004A6ABF">
        <w:trPr>
          <w:trHeight w:val="28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6A184E">
            <w:pPr>
              <w:spacing w:after="0" w:line="240" w:lineRule="auto"/>
              <w:ind w:left="2" w:right="0" w:firstLine="0"/>
              <w:contextualSpacing/>
              <w:jc w:val="center"/>
              <w:rPr>
                <w:sz w:val="24"/>
                <w:szCs w:val="24"/>
              </w:rPr>
            </w:pPr>
            <w:r w:rsidRPr="003D7B7F">
              <w:rPr>
                <w:b/>
                <w:sz w:val="24"/>
                <w:szCs w:val="24"/>
              </w:rPr>
              <w:t>Э</w:t>
            </w:r>
            <w:r w:rsidR="006A184E">
              <w:rPr>
                <w:b/>
                <w:sz w:val="24"/>
                <w:szCs w:val="24"/>
              </w:rPr>
              <w:t>тапы реализации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6A184E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D7B7F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3D7B7F" w:rsidRPr="003D7B7F" w:rsidTr="004A6ABF">
        <w:trPr>
          <w:trHeight w:val="838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Представление </w:t>
            </w:r>
            <w:r w:rsidRPr="003D7B7F">
              <w:rPr>
                <w:sz w:val="24"/>
                <w:szCs w:val="24"/>
              </w:rPr>
              <w:tab/>
              <w:t xml:space="preserve">программ наставничества в форме «Ученик – ученик».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Ученическая конференция по представлению программы наставничества. </w:t>
            </w:r>
          </w:p>
        </w:tc>
      </w:tr>
      <w:tr w:rsidR="003D7B7F" w:rsidRPr="003D7B7F" w:rsidTr="004A6ABF">
        <w:trPr>
          <w:trHeight w:val="838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2" w:right="61" w:firstLine="0"/>
              <w:contextualSpacing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Проводится отбор наставников из числа активных обучающихся школьного сообщества. 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6A184E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>Анкетирование. Собеседование. Работа с базой</w:t>
            </w:r>
            <w:r w:rsidR="006A184E">
              <w:rPr>
                <w:sz w:val="24"/>
                <w:szCs w:val="24"/>
              </w:rPr>
              <w:t xml:space="preserve"> </w:t>
            </w:r>
            <w:r w:rsidRPr="003D7B7F">
              <w:rPr>
                <w:sz w:val="24"/>
                <w:szCs w:val="24"/>
              </w:rPr>
              <w:t xml:space="preserve">наставников.  </w:t>
            </w:r>
          </w:p>
        </w:tc>
      </w:tr>
      <w:tr w:rsidR="003D7B7F" w:rsidRPr="003D7B7F" w:rsidTr="004A6ABF">
        <w:trPr>
          <w:trHeight w:val="28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Обучение наставников. 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Обучение проводится куратором.  </w:t>
            </w:r>
          </w:p>
        </w:tc>
      </w:tr>
      <w:tr w:rsidR="003D7B7F" w:rsidRPr="003D7B7F" w:rsidTr="004A6ABF">
        <w:trPr>
          <w:trHeight w:val="277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2" w:right="59" w:firstLine="0"/>
              <w:contextualSpacing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Проводится отбор обучающихся,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 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Анкетирование. Листы опроса. Работа с базой наставляемых.  </w:t>
            </w:r>
          </w:p>
        </w:tc>
      </w:tr>
      <w:tr w:rsidR="003D7B7F" w:rsidRPr="003D7B7F" w:rsidTr="004A6ABF">
        <w:trPr>
          <w:trHeight w:val="3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Формирование пар, групп. 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После личных встреч, обсуждения вопросов.  </w:t>
            </w:r>
          </w:p>
        </w:tc>
      </w:tr>
      <w:tr w:rsidR="003D7B7F" w:rsidRPr="003D7B7F" w:rsidTr="004A6ABF">
        <w:trPr>
          <w:trHeight w:val="139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2" w:right="59" w:firstLine="0"/>
              <w:contextualSpacing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Наставляемый улучшает свои образовательные результаты, он интегрирован в школьное сообщество, повышена мотивация и осознанность. 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60" w:firstLine="0"/>
              <w:contextualSpacing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Предоставление конкретных результатов взаимодействия (проект, улучшение показателей). Улучшение образовательных результатов, посещаемости.  </w:t>
            </w:r>
          </w:p>
        </w:tc>
      </w:tr>
      <w:tr w:rsidR="003D7B7F" w:rsidRPr="003D7B7F" w:rsidTr="004A6ABF">
        <w:trPr>
          <w:trHeight w:val="562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Рефлексия реализации формы наставничества. 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Анализ эффективности реализации программы.  </w:t>
            </w:r>
          </w:p>
        </w:tc>
      </w:tr>
      <w:tr w:rsidR="003D7B7F" w:rsidRPr="003D7B7F" w:rsidTr="004A6ABF">
        <w:trPr>
          <w:trHeight w:val="1114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2" w:right="58" w:firstLine="0"/>
              <w:contextualSpacing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Наставник получает уважаемый и заслуженный статус. Чувствует свою причастность школьному сообществу. 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Поощрение на итоговом школьном мероприятии  </w:t>
            </w:r>
          </w:p>
        </w:tc>
      </w:tr>
    </w:tbl>
    <w:p w:rsidR="003D7B7F" w:rsidRPr="00AE7B24" w:rsidRDefault="003D7B7F" w:rsidP="00AE7B24">
      <w:pPr>
        <w:spacing w:after="0" w:line="240" w:lineRule="auto"/>
        <w:ind w:left="12" w:right="0" w:firstLine="0"/>
        <w:contextualSpacing/>
        <w:jc w:val="center"/>
        <w:rPr>
          <w:sz w:val="24"/>
          <w:szCs w:val="24"/>
          <w:u w:val="single"/>
        </w:rPr>
      </w:pPr>
      <w:r w:rsidRPr="00AE7B24">
        <w:rPr>
          <w:sz w:val="24"/>
          <w:szCs w:val="24"/>
          <w:u w:val="single"/>
        </w:rPr>
        <w:t>Форма наставничества «Учитель – учитель»</w:t>
      </w:r>
    </w:p>
    <w:p w:rsidR="003D7B7F" w:rsidRPr="003D7B7F" w:rsidRDefault="003D7B7F" w:rsidP="00AE7B24">
      <w:p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3D7B7F">
        <w:rPr>
          <w:b/>
          <w:sz w:val="24"/>
          <w:szCs w:val="24"/>
        </w:rPr>
        <w:t xml:space="preserve">Цель - </w:t>
      </w:r>
      <w:r w:rsidRPr="003D7B7F">
        <w:rPr>
          <w:sz w:val="24"/>
          <w:szCs w:val="24"/>
        </w:rPr>
        <w:t xml:space="preserve"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 </w:t>
      </w:r>
    </w:p>
    <w:p w:rsidR="003D7B7F" w:rsidRPr="003D7B7F" w:rsidRDefault="003D7B7F" w:rsidP="00AE7B24">
      <w:pPr>
        <w:spacing w:after="0" w:line="240" w:lineRule="auto"/>
        <w:ind w:left="0" w:right="1116" w:firstLine="567"/>
        <w:contextualSpacing/>
        <w:jc w:val="left"/>
        <w:rPr>
          <w:sz w:val="24"/>
          <w:szCs w:val="24"/>
        </w:rPr>
      </w:pPr>
      <w:r w:rsidRPr="003D7B7F">
        <w:rPr>
          <w:b/>
          <w:sz w:val="24"/>
          <w:szCs w:val="24"/>
        </w:rPr>
        <w:t xml:space="preserve">Задачи: </w:t>
      </w:r>
      <w:r w:rsidRPr="003D7B7F">
        <w:rPr>
          <w:sz w:val="24"/>
          <w:szCs w:val="24"/>
        </w:rPr>
        <w:t xml:space="preserve"> </w:t>
      </w:r>
    </w:p>
    <w:p w:rsidR="003D7B7F" w:rsidRPr="003D7B7F" w:rsidRDefault="003D7B7F" w:rsidP="00AE7B24">
      <w:pPr>
        <w:numPr>
          <w:ilvl w:val="4"/>
          <w:numId w:val="10"/>
        </w:numPr>
        <w:tabs>
          <w:tab w:val="left" w:pos="993"/>
        </w:tabs>
        <w:spacing w:after="0" w:line="240" w:lineRule="auto"/>
        <w:ind w:left="0" w:right="-1" w:firstLine="567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Способствовать формированию потребности заниматься анализом результатов своей профессиональной деятельности.  </w:t>
      </w:r>
    </w:p>
    <w:p w:rsidR="003D7B7F" w:rsidRPr="003D7B7F" w:rsidRDefault="003D7B7F" w:rsidP="00AE7B24">
      <w:pPr>
        <w:numPr>
          <w:ilvl w:val="4"/>
          <w:numId w:val="10"/>
        </w:numPr>
        <w:tabs>
          <w:tab w:val="left" w:pos="993"/>
        </w:tabs>
        <w:spacing w:after="0" w:line="240" w:lineRule="auto"/>
        <w:ind w:left="0" w:right="-1" w:firstLine="567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Развивать интерес к методике построения и организации результативного учебного процесса.  </w:t>
      </w:r>
    </w:p>
    <w:p w:rsidR="003D7B7F" w:rsidRPr="003D7B7F" w:rsidRDefault="003D7B7F" w:rsidP="00AE7B24">
      <w:pPr>
        <w:numPr>
          <w:ilvl w:val="4"/>
          <w:numId w:val="10"/>
        </w:numPr>
        <w:tabs>
          <w:tab w:val="left" w:pos="993"/>
        </w:tabs>
        <w:spacing w:after="0" w:line="240" w:lineRule="auto"/>
        <w:ind w:left="0" w:right="-1" w:firstLine="567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lastRenderedPageBreak/>
        <w:t xml:space="preserve">Ориентировать начинающего педагога на творческое использование передового педагогического опыта в своей деятельности.  </w:t>
      </w:r>
    </w:p>
    <w:p w:rsidR="003D7B7F" w:rsidRPr="003D7B7F" w:rsidRDefault="003D7B7F" w:rsidP="00AE7B24">
      <w:pPr>
        <w:numPr>
          <w:ilvl w:val="4"/>
          <w:numId w:val="10"/>
        </w:numPr>
        <w:tabs>
          <w:tab w:val="left" w:pos="993"/>
        </w:tabs>
        <w:spacing w:after="0" w:line="240" w:lineRule="auto"/>
        <w:ind w:left="0" w:right="-1" w:firstLine="567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Прививать молодому специалисту интерес к педагогической деятельности в целях его закрепления в образовательной организации.  </w:t>
      </w:r>
    </w:p>
    <w:p w:rsidR="003D7B7F" w:rsidRPr="003D7B7F" w:rsidRDefault="003D7B7F" w:rsidP="00AE7B24">
      <w:pPr>
        <w:numPr>
          <w:ilvl w:val="4"/>
          <w:numId w:val="10"/>
        </w:numPr>
        <w:tabs>
          <w:tab w:val="left" w:pos="993"/>
        </w:tabs>
        <w:spacing w:after="0" w:line="240" w:lineRule="auto"/>
        <w:ind w:left="0" w:right="-1" w:firstLine="567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Ускорить процесс профессионального становления педагога.  </w:t>
      </w:r>
    </w:p>
    <w:p w:rsidR="003D7B7F" w:rsidRPr="003D7B7F" w:rsidRDefault="003D7B7F" w:rsidP="00AE7B24">
      <w:pPr>
        <w:spacing w:after="0" w:line="240" w:lineRule="auto"/>
        <w:ind w:left="0" w:right="1116" w:firstLine="567"/>
        <w:contextualSpacing/>
        <w:rPr>
          <w:sz w:val="24"/>
          <w:szCs w:val="24"/>
        </w:rPr>
      </w:pPr>
      <w:r w:rsidRPr="003D7B7F">
        <w:rPr>
          <w:b/>
          <w:sz w:val="24"/>
          <w:szCs w:val="24"/>
        </w:rPr>
        <w:t xml:space="preserve">Результат: </w:t>
      </w:r>
      <w:r w:rsidRPr="003D7B7F">
        <w:rPr>
          <w:sz w:val="24"/>
          <w:szCs w:val="24"/>
        </w:rPr>
        <w:t xml:space="preserve"> </w:t>
      </w:r>
    </w:p>
    <w:p w:rsidR="003D7B7F" w:rsidRPr="003D7B7F" w:rsidRDefault="003D7B7F" w:rsidP="00AE7B24">
      <w:pPr>
        <w:numPr>
          <w:ilvl w:val="4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Высокий уровень включенности молодых специалистов и новых педагогов в педагогическую работу и культурную жизнь образовательной организации.  </w:t>
      </w:r>
    </w:p>
    <w:p w:rsidR="003D7B7F" w:rsidRPr="003D7B7F" w:rsidRDefault="003D7B7F" w:rsidP="00AE7B24">
      <w:pPr>
        <w:numPr>
          <w:ilvl w:val="4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Усиление уверенности в собственных силах и развитие личного творческого и педагогического потенциала.  </w:t>
      </w:r>
    </w:p>
    <w:p w:rsidR="003D7B7F" w:rsidRPr="003D7B7F" w:rsidRDefault="003D7B7F" w:rsidP="00AE7B24">
      <w:pPr>
        <w:numPr>
          <w:ilvl w:val="4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Улучшение психологического климата в образовательной организации.  </w:t>
      </w:r>
    </w:p>
    <w:p w:rsidR="003D7B7F" w:rsidRPr="003D7B7F" w:rsidRDefault="003D7B7F" w:rsidP="00AE7B24">
      <w:pPr>
        <w:numPr>
          <w:ilvl w:val="4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Повышение уровня удовлетворенности собственной работой и улучшение психоэмоционального состояния специалистов.  </w:t>
      </w:r>
    </w:p>
    <w:p w:rsidR="003D7B7F" w:rsidRPr="003D7B7F" w:rsidRDefault="003D7B7F" w:rsidP="00AE7B24">
      <w:pPr>
        <w:numPr>
          <w:ilvl w:val="4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Рост числа специалистов, желающих продолжить свою работу в данном коллективе образовательного учреждения.  </w:t>
      </w:r>
    </w:p>
    <w:p w:rsidR="003D7B7F" w:rsidRPr="003D7B7F" w:rsidRDefault="003D7B7F" w:rsidP="00AE7B24">
      <w:pPr>
        <w:numPr>
          <w:ilvl w:val="4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Качественный рост успеваемости и улучшение поведения в подшефных наставляемых классах и группах.  </w:t>
      </w:r>
    </w:p>
    <w:p w:rsidR="003D7B7F" w:rsidRPr="003D7B7F" w:rsidRDefault="003D7B7F" w:rsidP="00AE7B24">
      <w:pPr>
        <w:numPr>
          <w:ilvl w:val="4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Сокращение числа конфликтов с педагогическим и родительским сообществами.  </w:t>
      </w:r>
    </w:p>
    <w:p w:rsidR="003D7B7F" w:rsidRPr="00AE7B24" w:rsidRDefault="003D7B7F" w:rsidP="00AE7B24">
      <w:pPr>
        <w:numPr>
          <w:ilvl w:val="4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rPr>
          <w:sz w:val="24"/>
          <w:szCs w:val="24"/>
        </w:rPr>
      </w:pPr>
      <w:r w:rsidRPr="00AE7B24">
        <w:rPr>
          <w:sz w:val="24"/>
          <w:szCs w:val="24"/>
        </w:rPr>
        <w:t xml:space="preserve">Рост числа собственных профессиональных работ (статей, исследований, методических практик молодого специалиста и т. д.)  </w:t>
      </w:r>
    </w:p>
    <w:p w:rsidR="003D7B7F" w:rsidRPr="00AE7B24" w:rsidRDefault="003D7B7F" w:rsidP="003D7B7F">
      <w:pPr>
        <w:spacing w:after="0" w:line="240" w:lineRule="auto"/>
        <w:ind w:left="236" w:right="0"/>
        <w:contextualSpacing/>
        <w:jc w:val="center"/>
        <w:rPr>
          <w:sz w:val="24"/>
          <w:szCs w:val="24"/>
        </w:rPr>
      </w:pPr>
      <w:r w:rsidRPr="00AE7B24">
        <w:rPr>
          <w:sz w:val="24"/>
          <w:szCs w:val="24"/>
        </w:rPr>
        <w:t xml:space="preserve">Типы наставников: </w:t>
      </w:r>
    </w:p>
    <w:p w:rsidR="003D7B7F" w:rsidRPr="003D7B7F" w:rsidRDefault="003D7B7F" w:rsidP="00AE7B24">
      <w:p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3D7B7F">
        <w:rPr>
          <w:b/>
          <w:sz w:val="24"/>
          <w:szCs w:val="24"/>
        </w:rPr>
        <w:t>Наставник-консультант</w:t>
      </w:r>
      <w:r w:rsidRPr="003D7B7F">
        <w:rPr>
          <w:sz w:val="24"/>
          <w:szCs w:val="24"/>
        </w:rPr>
        <w:t xml:space="preserve"> – Создает комфортные условия для реализации профессиональных качеств, помогает с организацией образовательного процесса и с решение конкретных психолого-педагогических и коммуникативных проблем, контролирует самостоятельную работу молодого специалиста или педагога. </w:t>
      </w:r>
    </w:p>
    <w:p w:rsidR="003D7B7F" w:rsidRPr="003D7B7F" w:rsidRDefault="003D7B7F" w:rsidP="00AE7B24">
      <w:pPr>
        <w:spacing w:after="0" w:line="240" w:lineRule="auto"/>
        <w:ind w:left="-3" w:right="-1" w:firstLine="570"/>
        <w:contextualSpacing/>
        <w:rPr>
          <w:sz w:val="24"/>
          <w:szCs w:val="24"/>
        </w:rPr>
      </w:pPr>
      <w:r w:rsidRPr="003D7B7F">
        <w:rPr>
          <w:b/>
          <w:sz w:val="24"/>
          <w:szCs w:val="24"/>
        </w:rPr>
        <w:t>Наставник-предметник</w:t>
      </w:r>
      <w:r w:rsidRPr="003D7B7F">
        <w:rPr>
          <w:sz w:val="24"/>
          <w:szCs w:val="24"/>
        </w:rPr>
        <w:t xml:space="preserve"> - 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 </w:t>
      </w:r>
    </w:p>
    <w:p w:rsidR="003D7B7F" w:rsidRPr="00AE7B24" w:rsidRDefault="003D7B7F" w:rsidP="00AE7B24">
      <w:pPr>
        <w:spacing w:after="0" w:line="240" w:lineRule="auto"/>
        <w:ind w:left="0" w:right="-1" w:firstLine="567"/>
        <w:contextualSpacing/>
        <w:jc w:val="center"/>
        <w:rPr>
          <w:sz w:val="24"/>
          <w:szCs w:val="24"/>
        </w:rPr>
      </w:pPr>
      <w:r w:rsidRPr="00AE7B24">
        <w:rPr>
          <w:sz w:val="24"/>
          <w:szCs w:val="24"/>
        </w:rPr>
        <w:t xml:space="preserve">Возможные варианты программы наставничества «учитель – учитель» </w:t>
      </w:r>
    </w:p>
    <w:tbl>
      <w:tblPr>
        <w:tblStyle w:val="TableGrid"/>
        <w:tblW w:w="9717" w:type="dxa"/>
        <w:tblInd w:w="-204" w:type="dxa"/>
        <w:tblCellMar>
          <w:top w:w="4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5077"/>
      </w:tblGrid>
      <w:tr w:rsidR="003D7B7F" w:rsidRPr="003D7B7F" w:rsidTr="004A6ABF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112" w:firstLine="0"/>
              <w:contextualSpacing/>
              <w:jc w:val="center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Формы взаимодействия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112" w:firstLine="0"/>
              <w:contextualSpacing/>
              <w:jc w:val="center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Цель </w:t>
            </w:r>
          </w:p>
        </w:tc>
      </w:tr>
      <w:tr w:rsidR="003D7B7F" w:rsidRPr="003D7B7F" w:rsidTr="004A6ABF">
        <w:trPr>
          <w:trHeight w:val="83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«Опытный педагог – молодой специалист» 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111" w:firstLine="0"/>
              <w:contextualSpacing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Поддержка для приобретения необходимых профессиональных навыков и закрепления на месте работы.  </w:t>
            </w:r>
          </w:p>
        </w:tc>
      </w:tr>
      <w:tr w:rsidR="003D7B7F" w:rsidRPr="003D7B7F" w:rsidTr="004A6ABF">
        <w:trPr>
          <w:trHeight w:val="111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tabs>
                <w:tab w:val="center" w:pos="1865"/>
                <w:tab w:val="center" w:pos="3326"/>
                <w:tab w:val="right" w:pos="4532"/>
              </w:tabs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«Опытный </w:t>
            </w:r>
            <w:r w:rsidRPr="003D7B7F">
              <w:rPr>
                <w:sz w:val="24"/>
                <w:szCs w:val="24"/>
              </w:rPr>
              <w:tab/>
              <w:t xml:space="preserve">классный </w:t>
            </w:r>
            <w:r w:rsidRPr="003D7B7F">
              <w:rPr>
                <w:sz w:val="24"/>
                <w:szCs w:val="24"/>
              </w:rPr>
              <w:tab/>
              <w:t xml:space="preserve">руководитель </w:t>
            </w:r>
            <w:r w:rsidRPr="003D7B7F">
              <w:rPr>
                <w:sz w:val="24"/>
                <w:szCs w:val="24"/>
              </w:rPr>
              <w:tab/>
              <w:t xml:space="preserve">– </w:t>
            </w:r>
          </w:p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молодой специалист» 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111" w:firstLine="0"/>
              <w:contextualSpacing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Поддержка для приобретения необходимых профессиональных навыков в работе с классным коллективом и закрепления на месте работы.  </w:t>
            </w:r>
          </w:p>
        </w:tc>
      </w:tr>
      <w:tr w:rsidR="003D7B7F" w:rsidRPr="003D7B7F" w:rsidTr="004A6ABF">
        <w:trPr>
          <w:trHeight w:val="111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«Лидер педагогического сообщества – педагог, испытывающий проблемы» 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111" w:firstLine="0"/>
              <w:contextualSpacing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Реализация психоэмоциональной поддержки сочетаемый с профессиональной помощью по приобретению и развитию педагогических талантов и инициатив.  </w:t>
            </w:r>
          </w:p>
        </w:tc>
      </w:tr>
      <w:tr w:rsidR="003D7B7F" w:rsidRPr="003D7B7F" w:rsidTr="004A6ABF">
        <w:trPr>
          <w:trHeight w:val="56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tabs>
                <w:tab w:val="center" w:pos="1984"/>
                <w:tab w:val="center" w:pos="2927"/>
                <w:tab w:val="right" w:pos="4532"/>
              </w:tabs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«Опытный </w:t>
            </w:r>
            <w:r w:rsidRPr="003D7B7F">
              <w:rPr>
                <w:sz w:val="24"/>
                <w:szCs w:val="24"/>
              </w:rPr>
              <w:tab/>
              <w:t xml:space="preserve">предметник </w:t>
            </w:r>
            <w:r w:rsidRPr="003D7B7F">
              <w:rPr>
                <w:sz w:val="24"/>
                <w:szCs w:val="24"/>
              </w:rPr>
              <w:tab/>
              <w:t xml:space="preserve">– </w:t>
            </w:r>
            <w:r w:rsidRPr="003D7B7F">
              <w:rPr>
                <w:sz w:val="24"/>
                <w:szCs w:val="24"/>
              </w:rPr>
              <w:tab/>
              <w:t xml:space="preserve">неопытный </w:t>
            </w:r>
          </w:p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предметник» 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Методическая поддержка по конкретному  </w:t>
            </w:r>
          </w:p>
        </w:tc>
      </w:tr>
    </w:tbl>
    <w:p w:rsidR="003D7B7F" w:rsidRPr="00AE7B24" w:rsidRDefault="003D7B7F" w:rsidP="00AE7B24">
      <w:pPr>
        <w:spacing w:after="0" w:line="240" w:lineRule="auto"/>
        <w:ind w:left="12" w:right="0" w:firstLine="0"/>
        <w:contextualSpacing/>
        <w:jc w:val="center"/>
        <w:rPr>
          <w:sz w:val="24"/>
          <w:szCs w:val="24"/>
        </w:rPr>
      </w:pPr>
      <w:r w:rsidRPr="00AE7B24">
        <w:rPr>
          <w:sz w:val="24"/>
          <w:szCs w:val="24"/>
        </w:rPr>
        <w:t>Схема реализации формы наст</w:t>
      </w:r>
      <w:r w:rsidR="00AE7B24" w:rsidRPr="00AE7B24">
        <w:rPr>
          <w:sz w:val="24"/>
          <w:szCs w:val="24"/>
        </w:rPr>
        <w:t>авничества «учитель – учитель»</w:t>
      </w:r>
    </w:p>
    <w:tbl>
      <w:tblPr>
        <w:tblStyle w:val="TableGrid"/>
        <w:tblW w:w="9722" w:type="dxa"/>
        <w:tblInd w:w="-209" w:type="dxa"/>
        <w:tblCellMar>
          <w:top w:w="55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4645"/>
        <w:gridCol w:w="5077"/>
      </w:tblGrid>
      <w:tr w:rsidR="003D7B7F" w:rsidRPr="003D7B7F" w:rsidTr="004A6ABF">
        <w:trPr>
          <w:trHeight w:val="46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AE7B24" w:rsidP="00AE7B24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AE7B24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D7B7F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3D7B7F" w:rsidRPr="003D7B7F" w:rsidTr="004A6ABF">
        <w:trPr>
          <w:trHeight w:val="60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Представление программ наставничества в форме «Учитель – учитель». 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Педагогический совет. ШМО классных руководителей и учителей предметников  </w:t>
            </w:r>
          </w:p>
        </w:tc>
      </w:tr>
      <w:tr w:rsidR="003D7B7F" w:rsidRPr="003D7B7F" w:rsidTr="004A6ABF">
        <w:trPr>
          <w:trHeight w:val="1200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lastRenderedPageBreak/>
              <w:t xml:space="preserve">Проводится отбор наставников из числа активных и опытных педагогов и педагогов, самостоятельно выражающих желание помочь педагогу.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>Анкетирование</w:t>
            </w:r>
            <w:r w:rsidRPr="003D7B7F">
              <w:rPr>
                <w:b/>
                <w:sz w:val="24"/>
                <w:szCs w:val="24"/>
              </w:rPr>
              <w:t xml:space="preserve">. </w:t>
            </w:r>
            <w:r w:rsidRPr="003D7B7F">
              <w:rPr>
                <w:sz w:val="24"/>
                <w:szCs w:val="24"/>
              </w:rPr>
              <w:t xml:space="preserve">Работа с базой наставников.  </w:t>
            </w:r>
          </w:p>
        </w:tc>
      </w:tr>
      <w:tr w:rsidR="003D7B7F" w:rsidRPr="003D7B7F" w:rsidTr="004A6ABF">
        <w:trPr>
          <w:trHeight w:val="310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Обучение наставников. 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Проводится при необходимости.  </w:t>
            </w:r>
          </w:p>
        </w:tc>
      </w:tr>
      <w:tr w:rsidR="003D7B7F" w:rsidRPr="003D7B7F" w:rsidTr="00AE7B24">
        <w:trPr>
          <w:trHeight w:val="141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>Анкетирование</w:t>
            </w:r>
            <w:r w:rsidRPr="003D7B7F">
              <w:rPr>
                <w:b/>
                <w:sz w:val="24"/>
                <w:szCs w:val="24"/>
              </w:rPr>
              <w:t xml:space="preserve">. </w:t>
            </w:r>
            <w:r w:rsidRPr="003D7B7F">
              <w:rPr>
                <w:sz w:val="24"/>
                <w:szCs w:val="24"/>
              </w:rPr>
              <w:t xml:space="preserve">Листы опроса. Работа с базой наставляемых.  </w:t>
            </w:r>
          </w:p>
        </w:tc>
      </w:tr>
      <w:tr w:rsidR="003D7B7F" w:rsidRPr="003D7B7F" w:rsidTr="004A6ABF">
        <w:trPr>
          <w:trHeight w:val="30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Формирование пар, групп. 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После встреч, обсуждения вопросов.  </w:t>
            </w:r>
          </w:p>
        </w:tc>
      </w:tr>
      <w:tr w:rsidR="003D7B7F" w:rsidRPr="003D7B7F" w:rsidTr="004A6ABF">
        <w:trPr>
          <w:trHeight w:val="905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Повышение квалификации наставляемого, закрепление в профессии. Творческая деятельность. Успешная адаптация. 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Тестирование. Проведение мастер – классов, открытых уроков.  </w:t>
            </w:r>
          </w:p>
        </w:tc>
      </w:tr>
      <w:tr w:rsidR="003D7B7F" w:rsidRPr="003D7B7F" w:rsidTr="004A6ABF">
        <w:trPr>
          <w:trHeight w:val="605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Рефлексия реализации формы наставничества. 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Анализ эффективности реализации программы.  </w:t>
            </w:r>
          </w:p>
        </w:tc>
      </w:tr>
      <w:tr w:rsidR="003D7B7F" w:rsidRPr="003D7B7F" w:rsidTr="004A6ABF">
        <w:trPr>
          <w:trHeight w:val="60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Наставник получает уважаемый и заслуженный статус. 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Поощрение на педагогическом совете, итоговом школьном празднике. </w:t>
            </w:r>
          </w:p>
        </w:tc>
      </w:tr>
    </w:tbl>
    <w:p w:rsidR="003D7B7F" w:rsidRPr="00AE7B24" w:rsidRDefault="003D7B7F" w:rsidP="00AE7B24">
      <w:pPr>
        <w:spacing w:after="0" w:line="240" w:lineRule="auto"/>
        <w:ind w:left="7" w:right="-1"/>
        <w:contextualSpacing/>
        <w:jc w:val="center"/>
        <w:rPr>
          <w:sz w:val="24"/>
          <w:szCs w:val="24"/>
          <w:u w:val="single"/>
        </w:rPr>
      </w:pPr>
      <w:r w:rsidRPr="00AE7B24">
        <w:rPr>
          <w:sz w:val="24"/>
          <w:szCs w:val="24"/>
          <w:u w:val="single"/>
        </w:rPr>
        <w:t>Форма наставничества «работодатель – ученик»</w:t>
      </w:r>
    </w:p>
    <w:p w:rsidR="00AE7B24" w:rsidRDefault="003D7B7F" w:rsidP="00AE7B24">
      <w:pPr>
        <w:spacing w:after="0" w:line="240" w:lineRule="auto"/>
        <w:ind w:left="7" w:right="-1" w:firstLine="560"/>
        <w:contextualSpacing/>
        <w:rPr>
          <w:sz w:val="24"/>
          <w:szCs w:val="24"/>
        </w:rPr>
      </w:pPr>
      <w:r w:rsidRPr="003D7B7F">
        <w:rPr>
          <w:b/>
          <w:sz w:val="24"/>
          <w:szCs w:val="24"/>
        </w:rPr>
        <w:t xml:space="preserve">Цель </w:t>
      </w:r>
      <w:r w:rsidRPr="003D7B7F">
        <w:rPr>
          <w:sz w:val="24"/>
          <w:szCs w:val="24"/>
        </w:rPr>
        <w:t xml:space="preserve">- успешное формирование у учеников младшей, средней и старшей ОО осознанного подхода к реализации личностного потенциала, рост числа заинтересованной в развитии собственных талантов и навыков молодежи. </w:t>
      </w:r>
    </w:p>
    <w:p w:rsidR="003D7B7F" w:rsidRPr="003D7B7F" w:rsidRDefault="003D7B7F" w:rsidP="00AE7B24">
      <w:pPr>
        <w:spacing w:after="0" w:line="240" w:lineRule="auto"/>
        <w:ind w:left="7" w:right="-1" w:firstLine="560"/>
        <w:contextualSpacing/>
        <w:rPr>
          <w:sz w:val="24"/>
          <w:szCs w:val="24"/>
        </w:rPr>
      </w:pPr>
      <w:r w:rsidRPr="003D7B7F">
        <w:rPr>
          <w:b/>
          <w:sz w:val="24"/>
          <w:szCs w:val="24"/>
        </w:rPr>
        <w:t>Задачи</w:t>
      </w:r>
      <w:r w:rsidRPr="003D7B7F">
        <w:rPr>
          <w:sz w:val="24"/>
          <w:szCs w:val="24"/>
        </w:rPr>
        <w:t xml:space="preserve">:  </w:t>
      </w:r>
    </w:p>
    <w:p w:rsidR="003D7B7F" w:rsidRPr="003D7B7F" w:rsidRDefault="003D7B7F" w:rsidP="00AE7B2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" w:right="-1" w:firstLine="560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Помощь обучающимся в раскрытии и оценке своего личного потенциала.  </w:t>
      </w:r>
    </w:p>
    <w:p w:rsidR="003D7B7F" w:rsidRPr="003D7B7F" w:rsidRDefault="003D7B7F" w:rsidP="00AE7B2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" w:right="-1" w:firstLine="560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Повышение мотивации к учебе, саморазвитию, </w:t>
      </w:r>
      <w:proofErr w:type="spellStart"/>
      <w:r w:rsidRPr="003D7B7F">
        <w:rPr>
          <w:sz w:val="24"/>
          <w:szCs w:val="24"/>
        </w:rPr>
        <w:t>саморегуляции</w:t>
      </w:r>
      <w:proofErr w:type="spellEnd"/>
      <w:r w:rsidRPr="003D7B7F">
        <w:rPr>
          <w:sz w:val="24"/>
          <w:szCs w:val="24"/>
        </w:rPr>
        <w:t xml:space="preserve">, формирование ценностных и жизненных ориентиров.  </w:t>
      </w:r>
    </w:p>
    <w:p w:rsidR="00AE7B24" w:rsidRDefault="003D7B7F" w:rsidP="00AE7B2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" w:right="-1" w:firstLine="560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Развитие лидерских, организационных, коммуникативных навыков и </w:t>
      </w:r>
      <w:proofErr w:type="spellStart"/>
      <w:r w:rsidRPr="003D7B7F">
        <w:rPr>
          <w:sz w:val="24"/>
          <w:szCs w:val="24"/>
        </w:rPr>
        <w:t>метакомпетенций</w:t>
      </w:r>
      <w:proofErr w:type="spellEnd"/>
      <w:r w:rsidRPr="003D7B7F">
        <w:rPr>
          <w:sz w:val="24"/>
          <w:szCs w:val="24"/>
        </w:rPr>
        <w:t xml:space="preserve">.  </w:t>
      </w:r>
    </w:p>
    <w:p w:rsidR="00AE7B24" w:rsidRDefault="003D7B7F" w:rsidP="00AE7B2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" w:right="-1" w:firstLine="560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Помощь в построении образовательной траектории и будущей профессиональной реализации.  </w:t>
      </w:r>
    </w:p>
    <w:p w:rsidR="003D7B7F" w:rsidRPr="003D7B7F" w:rsidRDefault="003D7B7F" w:rsidP="00AE7B24">
      <w:pPr>
        <w:tabs>
          <w:tab w:val="left" w:pos="993"/>
        </w:tabs>
        <w:spacing w:after="0" w:line="240" w:lineRule="auto"/>
        <w:ind w:left="567" w:right="-1" w:firstLine="0"/>
        <w:contextualSpacing/>
        <w:rPr>
          <w:sz w:val="24"/>
          <w:szCs w:val="24"/>
        </w:rPr>
      </w:pPr>
      <w:r w:rsidRPr="003D7B7F">
        <w:rPr>
          <w:b/>
          <w:sz w:val="24"/>
          <w:szCs w:val="24"/>
        </w:rPr>
        <w:t xml:space="preserve">Результат: </w:t>
      </w:r>
      <w:r w:rsidRPr="003D7B7F">
        <w:rPr>
          <w:sz w:val="24"/>
          <w:szCs w:val="24"/>
        </w:rPr>
        <w:t xml:space="preserve"> </w:t>
      </w:r>
    </w:p>
    <w:p w:rsidR="003D7B7F" w:rsidRPr="003D7B7F" w:rsidRDefault="003D7B7F" w:rsidP="00AE7B2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" w:right="-1" w:firstLine="560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Повышение успеваемости и улучшение психоэмоционального фона в младшей, средней и старшей ОО.  </w:t>
      </w:r>
    </w:p>
    <w:p w:rsidR="003D7B7F" w:rsidRPr="003D7B7F" w:rsidRDefault="003D7B7F" w:rsidP="00AE7B2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" w:right="-1" w:firstLine="560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Численный рост кружков по интересам, а также внеурочных мероприятий.  </w:t>
      </w:r>
    </w:p>
    <w:p w:rsidR="003D7B7F" w:rsidRPr="003D7B7F" w:rsidRDefault="003D7B7F" w:rsidP="00AE7B2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" w:right="-1" w:firstLine="560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Увеличение процента учеников, успешно прошедших </w:t>
      </w:r>
      <w:proofErr w:type="spellStart"/>
      <w:r w:rsidRPr="003D7B7F">
        <w:rPr>
          <w:sz w:val="24"/>
          <w:szCs w:val="24"/>
        </w:rPr>
        <w:t>предпрофориентационную</w:t>
      </w:r>
      <w:proofErr w:type="spellEnd"/>
      <w:r w:rsidRPr="003D7B7F">
        <w:rPr>
          <w:sz w:val="24"/>
          <w:szCs w:val="24"/>
        </w:rPr>
        <w:t xml:space="preserve"> программу.  </w:t>
      </w:r>
    </w:p>
    <w:p w:rsidR="003D7B7F" w:rsidRPr="003D7B7F" w:rsidRDefault="003D7B7F" w:rsidP="00AE7B2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" w:right="-1" w:firstLine="560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Численный рост успешно реализованных и представленных результатов проектной деятельности в старших классах.  </w:t>
      </w:r>
    </w:p>
    <w:p w:rsidR="003D7B7F" w:rsidRPr="003D7B7F" w:rsidRDefault="003D7B7F" w:rsidP="00AE7B2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" w:right="-1" w:firstLine="560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Увеличение числа учеников, планирующих стать наставниками в будущем и присоединиться к сообществу благодарных выпускников. </w:t>
      </w:r>
    </w:p>
    <w:p w:rsidR="003D7B7F" w:rsidRPr="00AE7B24" w:rsidRDefault="003D7B7F" w:rsidP="00AE7B24">
      <w:pPr>
        <w:spacing w:after="0" w:line="240" w:lineRule="auto"/>
        <w:ind w:left="0" w:right="-1" w:firstLine="567"/>
        <w:contextualSpacing/>
        <w:jc w:val="center"/>
        <w:rPr>
          <w:sz w:val="24"/>
          <w:szCs w:val="24"/>
        </w:rPr>
      </w:pPr>
      <w:r w:rsidRPr="00AE7B24">
        <w:rPr>
          <w:sz w:val="24"/>
          <w:szCs w:val="24"/>
        </w:rPr>
        <w:t xml:space="preserve">Возможные варианты программы наставничества </w:t>
      </w:r>
      <w:r w:rsidR="00AE7B24" w:rsidRPr="00AE7B24">
        <w:rPr>
          <w:sz w:val="24"/>
          <w:szCs w:val="24"/>
        </w:rPr>
        <w:t>«</w:t>
      </w:r>
      <w:r w:rsidRPr="00AE7B24">
        <w:rPr>
          <w:sz w:val="24"/>
          <w:szCs w:val="24"/>
        </w:rPr>
        <w:t>Работодатель – ученик»</w:t>
      </w:r>
    </w:p>
    <w:tbl>
      <w:tblPr>
        <w:tblStyle w:val="TableGrid"/>
        <w:tblW w:w="9460" w:type="dxa"/>
        <w:tblInd w:w="-204" w:type="dxa"/>
        <w:tblCellMar>
          <w:top w:w="5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39"/>
        <w:gridCol w:w="6521"/>
      </w:tblGrid>
      <w:tr w:rsidR="003D7B7F" w:rsidRPr="003D7B7F" w:rsidTr="004A6ABF">
        <w:trPr>
          <w:trHeight w:val="308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6" w:right="0" w:firstLine="0"/>
              <w:contextualSpacing/>
              <w:jc w:val="center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Формы взаимодействия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3" w:right="0" w:firstLine="0"/>
              <w:contextualSpacing/>
              <w:jc w:val="center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Цель </w:t>
            </w:r>
          </w:p>
        </w:tc>
      </w:tr>
      <w:tr w:rsidR="003D7B7F" w:rsidRPr="003D7B7F" w:rsidTr="004A6ABF">
        <w:trPr>
          <w:trHeight w:val="120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«Профессионал –ученик»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  </w:t>
            </w:r>
          </w:p>
        </w:tc>
      </w:tr>
    </w:tbl>
    <w:p w:rsidR="003D7B7F" w:rsidRPr="00AE7B24" w:rsidRDefault="003D7B7F" w:rsidP="00AE7B24">
      <w:pPr>
        <w:spacing w:after="0" w:line="240" w:lineRule="auto"/>
        <w:ind w:left="7" w:right="-1"/>
        <w:contextualSpacing/>
        <w:jc w:val="center"/>
        <w:rPr>
          <w:sz w:val="24"/>
          <w:szCs w:val="24"/>
        </w:rPr>
      </w:pPr>
      <w:r w:rsidRPr="00AE7B24">
        <w:rPr>
          <w:sz w:val="24"/>
          <w:szCs w:val="24"/>
        </w:rPr>
        <w:t>Схема реализации формы наставничества «работодатель – ученик»</w:t>
      </w:r>
    </w:p>
    <w:tbl>
      <w:tblPr>
        <w:tblStyle w:val="TableGrid"/>
        <w:tblW w:w="9465" w:type="dxa"/>
        <w:tblInd w:w="-209" w:type="dxa"/>
        <w:tblCellMar>
          <w:top w:w="53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5353"/>
        <w:gridCol w:w="4112"/>
      </w:tblGrid>
      <w:tr w:rsidR="003D7B7F" w:rsidRPr="003D7B7F" w:rsidTr="004A6ABF">
        <w:trPr>
          <w:trHeight w:val="90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lastRenderedPageBreak/>
              <w:t xml:space="preserve">Представление программ наставничества в форме «работодатель – ученик».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Ученическая конференция по представлению программы наставничества  </w:t>
            </w:r>
          </w:p>
        </w:tc>
      </w:tr>
      <w:tr w:rsidR="003D7B7F" w:rsidRPr="003D7B7F" w:rsidTr="004A6ABF">
        <w:trPr>
          <w:trHeight w:val="120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23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Проводится отбор наставников из числа активных и опытных профессионалов, представителей благодарных выпускников, представителей родительского сообщества.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>Анкетирование</w:t>
            </w:r>
            <w:r w:rsidRPr="003D7B7F">
              <w:rPr>
                <w:b/>
                <w:sz w:val="24"/>
                <w:szCs w:val="24"/>
              </w:rPr>
              <w:t xml:space="preserve">. </w:t>
            </w:r>
            <w:r w:rsidRPr="003D7B7F">
              <w:rPr>
                <w:sz w:val="24"/>
                <w:szCs w:val="24"/>
              </w:rPr>
              <w:t xml:space="preserve">Работа с базой наставников  </w:t>
            </w:r>
          </w:p>
        </w:tc>
      </w:tr>
      <w:tr w:rsidR="003D7B7F" w:rsidRPr="003D7B7F" w:rsidTr="004A6ABF">
        <w:trPr>
          <w:trHeight w:val="209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Обучение наставников.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Обучение проводится куратором программы наставничества при необходимости. Составление плана работы, обучение моделям педагогического сопровождения, работа с пособиями </w:t>
            </w:r>
            <w:proofErr w:type="spellStart"/>
            <w:r w:rsidRPr="003D7B7F">
              <w:rPr>
                <w:sz w:val="24"/>
                <w:szCs w:val="24"/>
              </w:rPr>
              <w:t>Ментори</w:t>
            </w:r>
            <w:proofErr w:type="spellEnd"/>
            <w:r w:rsidRPr="003D7B7F">
              <w:rPr>
                <w:sz w:val="24"/>
                <w:szCs w:val="24"/>
              </w:rPr>
              <w:t xml:space="preserve"> «Рабочие тетради наставника»  </w:t>
            </w:r>
          </w:p>
        </w:tc>
      </w:tr>
      <w:tr w:rsidR="003D7B7F" w:rsidRPr="003D7B7F" w:rsidTr="004A6ABF">
        <w:trPr>
          <w:trHeight w:val="17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AE7B24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Проводится отбор обучающихся, имеющих проблемы с учебой, не мотивированных, не умеющих строить свою образовательную траекторию. Либо – обучающиеся, с особыми образовательными потребности, не имеющими возможности реализовать себя в рамках </w:t>
            </w:r>
            <w:r w:rsidR="00AE7B24">
              <w:rPr>
                <w:sz w:val="24"/>
                <w:szCs w:val="24"/>
              </w:rPr>
              <w:t>ш</w:t>
            </w:r>
            <w:r w:rsidR="00AE7B24" w:rsidRPr="003D7B7F">
              <w:rPr>
                <w:sz w:val="24"/>
                <w:szCs w:val="24"/>
              </w:rPr>
              <w:t>кольной программы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3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>Анкетирование</w:t>
            </w:r>
            <w:r w:rsidRPr="003D7B7F">
              <w:rPr>
                <w:b/>
                <w:sz w:val="24"/>
                <w:szCs w:val="24"/>
              </w:rPr>
              <w:t xml:space="preserve">. </w:t>
            </w:r>
            <w:r w:rsidRPr="003D7B7F">
              <w:rPr>
                <w:sz w:val="24"/>
                <w:szCs w:val="24"/>
              </w:rPr>
              <w:t xml:space="preserve">Листы опроса. Работа с базой наставляемых  </w:t>
            </w:r>
          </w:p>
        </w:tc>
      </w:tr>
      <w:tr w:rsidR="003D7B7F" w:rsidRPr="003D7B7F" w:rsidTr="004A6ABF">
        <w:trPr>
          <w:trHeight w:val="60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Формирование пар, групп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Личные встречи или групповая работа в формате «быстрых встреч» </w:t>
            </w:r>
          </w:p>
        </w:tc>
      </w:tr>
      <w:tr w:rsidR="003D7B7F" w:rsidRPr="003D7B7F" w:rsidTr="004A6ABF">
        <w:trPr>
          <w:trHeight w:val="120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Повышение образовательных результатов у наставляемых. Мотивированны, интегрированы в сообщество. Осознано подходят к выбору профессий.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Защита проекта. Анализ успеваемости. Представление бизнес </w:t>
            </w:r>
          </w:p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– плана. Определение образовательной траектории </w:t>
            </w:r>
          </w:p>
        </w:tc>
      </w:tr>
      <w:tr w:rsidR="003D7B7F" w:rsidRPr="003D7B7F" w:rsidTr="004A6ABF">
        <w:trPr>
          <w:trHeight w:val="60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Рефлексия реализации формы наставничества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Анализ эффективности реализации программы </w:t>
            </w:r>
          </w:p>
        </w:tc>
      </w:tr>
      <w:tr w:rsidR="003D7B7F" w:rsidRPr="003D7B7F" w:rsidTr="004A6ABF">
        <w:trPr>
          <w:trHeight w:val="149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Наставник получает уважаемый и заслуженный статус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Поощрение наставляемого на итоговом школьном мероприятии. Благодарственное письмо на предприятие или организацию наставника </w:t>
            </w:r>
          </w:p>
        </w:tc>
      </w:tr>
    </w:tbl>
    <w:p w:rsidR="003D7B7F" w:rsidRPr="00AE7B24" w:rsidRDefault="003D7B7F" w:rsidP="00AE7B24">
      <w:pPr>
        <w:spacing w:after="0" w:line="240" w:lineRule="auto"/>
        <w:ind w:left="7" w:right="1116"/>
        <w:contextualSpacing/>
        <w:jc w:val="center"/>
        <w:rPr>
          <w:sz w:val="24"/>
          <w:szCs w:val="24"/>
        </w:rPr>
      </w:pPr>
      <w:r w:rsidRPr="00AE7B24">
        <w:rPr>
          <w:sz w:val="24"/>
          <w:szCs w:val="24"/>
        </w:rPr>
        <w:t>Форма наставничества «студент – ученик»</w:t>
      </w:r>
    </w:p>
    <w:p w:rsidR="00AE7B24" w:rsidRDefault="003D7B7F" w:rsidP="00AE7B24">
      <w:pPr>
        <w:spacing w:after="0" w:line="240" w:lineRule="auto"/>
        <w:ind w:left="7" w:right="-1" w:firstLine="560"/>
        <w:contextualSpacing/>
        <w:rPr>
          <w:sz w:val="24"/>
          <w:szCs w:val="24"/>
        </w:rPr>
      </w:pPr>
      <w:r w:rsidRPr="003D7B7F">
        <w:rPr>
          <w:b/>
          <w:sz w:val="24"/>
          <w:szCs w:val="24"/>
        </w:rPr>
        <w:t xml:space="preserve">Цель: </w:t>
      </w:r>
      <w:r w:rsidRPr="003D7B7F">
        <w:rPr>
          <w:sz w:val="24"/>
          <w:szCs w:val="24"/>
        </w:rPr>
        <w:t xml:space="preserve">успешное формирование у ученика представлений о следующей ступени образования, улучшение образовательных результатов и мотивации, расширение </w:t>
      </w:r>
      <w:proofErr w:type="spellStart"/>
      <w:r w:rsidRPr="003D7B7F">
        <w:rPr>
          <w:sz w:val="24"/>
          <w:szCs w:val="24"/>
        </w:rPr>
        <w:t>метакомпетенций</w:t>
      </w:r>
      <w:proofErr w:type="spellEnd"/>
      <w:r w:rsidRPr="003D7B7F">
        <w:rPr>
          <w:sz w:val="24"/>
          <w:szCs w:val="24"/>
        </w:rPr>
        <w:t xml:space="preserve">, а также появление ресурсов для осознанного выбора будущей личностной, образовательной и профессиональной траекторий развития.  </w:t>
      </w:r>
    </w:p>
    <w:p w:rsidR="003D7B7F" w:rsidRPr="003D7B7F" w:rsidRDefault="003D7B7F" w:rsidP="00AE7B24">
      <w:pPr>
        <w:spacing w:after="0" w:line="240" w:lineRule="auto"/>
        <w:ind w:left="7" w:right="-1" w:firstLine="560"/>
        <w:contextualSpacing/>
        <w:rPr>
          <w:sz w:val="24"/>
          <w:szCs w:val="24"/>
        </w:rPr>
      </w:pPr>
      <w:r w:rsidRPr="003D7B7F">
        <w:rPr>
          <w:b/>
          <w:sz w:val="24"/>
          <w:szCs w:val="24"/>
        </w:rPr>
        <w:t>Задачи</w:t>
      </w:r>
      <w:r w:rsidRPr="003D7B7F">
        <w:rPr>
          <w:sz w:val="24"/>
          <w:szCs w:val="24"/>
        </w:rPr>
        <w:t xml:space="preserve">:  </w:t>
      </w:r>
    </w:p>
    <w:p w:rsidR="003D7B7F" w:rsidRPr="003D7B7F" w:rsidRDefault="003D7B7F" w:rsidP="00AE7B24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7" w:right="-1" w:firstLine="560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Помогать в определении личных образовательных перспектив, осознании своего образовательного и личностного потенциала;  </w:t>
      </w:r>
    </w:p>
    <w:p w:rsidR="003D7B7F" w:rsidRPr="003D7B7F" w:rsidRDefault="003D7B7F" w:rsidP="00AE7B24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7" w:right="-1" w:firstLine="560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Помогать делать осознанный выбор дальнейших траекторий обучения;  </w:t>
      </w:r>
    </w:p>
    <w:p w:rsidR="00AE7B24" w:rsidRDefault="003D7B7F" w:rsidP="00AE7B24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7" w:right="-1" w:firstLine="560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Развивать гибкие навыки: коммуникация, целеполагание, планирование, организация;  </w:t>
      </w:r>
    </w:p>
    <w:p w:rsidR="00AE7B24" w:rsidRDefault="003D7B7F" w:rsidP="00AE7B24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7" w:right="-1" w:firstLine="560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Укреплять связи между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  </w:t>
      </w:r>
    </w:p>
    <w:p w:rsidR="003D7B7F" w:rsidRPr="003D7B7F" w:rsidRDefault="003D7B7F" w:rsidP="00AE7B24">
      <w:pPr>
        <w:spacing w:after="0" w:line="240" w:lineRule="auto"/>
        <w:ind w:left="567" w:right="-1" w:firstLine="0"/>
        <w:contextualSpacing/>
        <w:rPr>
          <w:sz w:val="24"/>
          <w:szCs w:val="24"/>
        </w:rPr>
      </w:pPr>
      <w:r w:rsidRPr="003D7B7F">
        <w:rPr>
          <w:b/>
          <w:sz w:val="24"/>
          <w:szCs w:val="24"/>
        </w:rPr>
        <w:lastRenderedPageBreak/>
        <w:t xml:space="preserve">Результат:  </w:t>
      </w:r>
    </w:p>
    <w:p w:rsidR="003D7B7F" w:rsidRPr="003D7B7F" w:rsidRDefault="003D7B7F" w:rsidP="00AE7B2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7" w:right="-1" w:firstLine="560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Повышение успеваемости и улучшение психоэмоционального фона внутри образовательной организации;  </w:t>
      </w:r>
    </w:p>
    <w:p w:rsidR="003D7B7F" w:rsidRPr="003D7B7F" w:rsidRDefault="003D7B7F" w:rsidP="00AE7B2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7" w:right="-1" w:firstLine="560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Количественный и качественный рост успешно реализованных образовательных и культурных проектов обучающихся;  </w:t>
      </w:r>
    </w:p>
    <w:p w:rsidR="003D7B7F" w:rsidRPr="003D7B7F" w:rsidRDefault="003D7B7F" w:rsidP="00AE7B2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7" w:right="-1" w:firstLine="560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Снижение числа социально и профессионально </w:t>
      </w:r>
      <w:proofErr w:type="spellStart"/>
      <w:r w:rsidRPr="003D7B7F">
        <w:rPr>
          <w:sz w:val="24"/>
          <w:szCs w:val="24"/>
        </w:rPr>
        <w:t>дезориентированнных</w:t>
      </w:r>
      <w:proofErr w:type="spellEnd"/>
      <w:r w:rsidRPr="003D7B7F">
        <w:rPr>
          <w:sz w:val="24"/>
          <w:szCs w:val="24"/>
        </w:rPr>
        <w:t xml:space="preserve"> обучающихся, состоящих на учете в полиции и психоневрологических диспансерах;  </w:t>
      </w:r>
    </w:p>
    <w:p w:rsidR="003D7B7F" w:rsidRPr="003D7B7F" w:rsidRDefault="003D7B7F" w:rsidP="00AE7B2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7" w:right="-1" w:firstLine="560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Увеличение числа обучающихся, планирующих стать наставниками в будущем и присоединиться к сообществу благодарных выпускников;  </w:t>
      </w:r>
    </w:p>
    <w:p w:rsidR="003D7B7F" w:rsidRPr="003D7B7F" w:rsidRDefault="003D7B7F" w:rsidP="00AE7B2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7" w:right="-1" w:firstLine="560"/>
        <w:contextualSpacing/>
        <w:rPr>
          <w:sz w:val="24"/>
          <w:szCs w:val="24"/>
        </w:rPr>
      </w:pPr>
      <w:r w:rsidRPr="003D7B7F">
        <w:rPr>
          <w:sz w:val="24"/>
          <w:szCs w:val="24"/>
        </w:rPr>
        <w:t xml:space="preserve">Увеличение числа обучающихся, поступающих на охваченные программой наставничества направления подготовки. </w:t>
      </w:r>
    </w:p>
    <w:p w:rsidR="003D7B7F" w:rsidRPr="00AE7B24" w:rsidRDefault="003D7B7F" w:rsidP="00AE7B24">
      <w:pPr>
        <w:spacing w:after="0" w:line="240" w:lineRule="auto"/>
        <w:ind w:left="7" w:right="-1"/>
        <w:contextualSpacing/>
        <w:jc w:val="center"/>
        <w:rPr>
          <w:sz w:val="24"/>
          <w:szCs w:val="24"/>
        </w:rPr>
      </w:pPr>
      <w:r w:rsidRPr="00AE7B24">
        <w:rPr>
          <w:sz w:val="24"/>
          <w:szCs w:val="24"/>
        </w:rPr>
        <w:t>Возможные варианты программы нас</w:t>
      </w:r>
      <w:r w:rsidR="00AE7B24" w:rsidRPr="00AE7B24">
        <w:rPr>
          <w:sz w:val="24"/>
          <w:szCs w:val="24"/>
        </w:rPr>
        <w:t>тавничества «студент – ученик»</w:t>
      </w:r>
    </w:p>
    <w:tbl>
      <w:tblPr>
        <w:tblStyle w:val="TableGrid"/>
        <w:tblW w:w="9460" w:type="dxa"/>
        <w:tblInd w:w="-204" w:type="dxa"/>
        <w:tblCellMar>
          <w:top w:w="52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939"/>
        <w:gridCol w:w="6521"/>
      </w:tblGrid>
      <w:tr w:rsidR="003D7B7F" w:rsidRPr="003D7B7F" w:rsidTr="004A6ABF">
        <w:trPr>
          <w:trHeight w:val="468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61" w:firstLine="0"/>
              <w:contextualSpacing/>
              <w:jc w:val="center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Формы взаимодействия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64" w:firstLine="0"/>
              <w:contextualSpacing/>
              <w:jc w:val="center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Цель </w:t>
            </w:r>
          </w:p>
        </w:tc>
      </w:tr>
      <w:tr w:rsidR="003D7B7F" w:rsidRPr="003D7B7F" w:rsidTr="004A6ABF">
        <w:trPr>
          <w:trHeight w:val="60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tabs>
                <w:tab w:val="right" w:pos="2783"/>
              </w:tabs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«успевающий </w:t>
            </w:r>
            <w:r w:rsidRPr="003D7B7F">
              <w:rPr>
                <w:sz w:val="24"/>
                <w:szCs w:val="24"/>
              </w:rPr>
              <w:tab/>
              <w:t xml:space="preserve">– </w:t>
            </w:r>
          </w:p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неуспевающий»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улучшение образовательных результатов и приобретение навыков самоорганизации и самодисциплины </w:t>
            </w:r>
          </w:p>
        </w:tc>
      </w:tr>
      <w:tr w:rsidR="003D7B7F" w:rsidRPr="003D7B7F" w:rsidTr="004A6ABF">
        <w:trPr>
          <w:trHeight w:val="1200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«лидер – равнодушный»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59" w:firstLine="0"/>
              <w:contextualSpacing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 </w:t>
            </w:r>
          </w:p>
        </w:tc>
      </w:tr>
      <w:tr w:rsidR="003D7B7F" w:rsidRPr="003D7B7F" w:rsidTr="004A6ABF">
        <w:trPr>
          <w:trHeight w:val="608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«равный – другому»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обмен навыками, взаимная поддержка, активная внеурочная деятельность; </w:t>
            </w:r>
          </w:p>
        </w:tc>
      </w:tr>
      <w:tr w:rsidR="003D7B7F" w:rsidRPr="003D7B7F" w:rsidTr="004A6ABF">
        <w:trPr>
          <w:trHeight w:val="605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«куратор – автор проекта»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tabs>
                <w:tab w:val="center" w:pos="1947"/>
                <w:tab w:val="center" w:pos="2920"/>
                <w:tab w:val="center" w:pos="4037"/>
                <w:tab w:val="right" w:pos="6366"/>
              </w:tabs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совместная </w:t>
            </w:r>
            <w:r w:rsidRPr="003D7B7F">
              <w:rPr>
                <w:sz w:val="24"/>
                <w:szCs w:val="24"/>
              </w:rPr>
              <w:tab/>
              <w:t xml:space="preserve">работа </w:t>
            </w:r>
            <w:r w:rsidRPr="003D7B7F">
              <w:rPr>
                <w:sz w:val="24"/>
                <w:szCs w:val="24"/>
              </w:rPr>
              <w:tab/>
              <w:t xml:space="preserve">над </w:t>
            </w:r>
            <w:r w:rsidRPr="003D7B7F">
              <w:rPr>
                <w:sz w:val="24"/>
                <w:szCs w:val="24"/>
              </w:rPr>
              <w:tab/>
              <w:t xml:space="preserve">проектом </w:t>
            </w:r>
            <w:r w:rsidRPr="003D7B7F">
              <w:rPr>
                <w:sz w:val="24"/>
                <w:szCs w:val="24"/>
              </w:rPr>
              <w:tab/>
              <w:t xml:space="preserve">(творческим, </w:t>
            </w:r>
          </w:p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образовательным, предпринимательским) </w:t>
            </w:r>
          </w:p>
        </w:tc>
      </w:tr>
    </w:tbl>
    <w:p w:rsidR="003D7B7F" w:rsidRPr="00AE7B24" w:rsidRDefault="003D7B7F" w:rsidP="00AE7B24">
      <w:pPr>
        <w:spacing w:after="0" w:line="240" w:lineRule="auto"/>
        <w:ind w:left="0" w:right="852" w:firstLine="0"/>
        <w:contextualSpacing/>
        <w:jc w:val="center"/>
        <w:rPr>
          <w:sz w:val="24"/>
          <w:szCs w:val="24"/>
        </w:rPr>
      </w:pPr>
      <w:r w:rsidRPr="00AE7B24">
        <w:rPr>
          <w:sz w:val="24"/>
          <w:szCs w:val="24"/>
        </w:rPr>
        <w:t xml:space="preserve">Схема реализации формы наставничества «студент – ученик» </w:t>
      </w:r>
    </w:p>
    <w:tbl>
      <w:tblPr>
        <w:tblStyle w:val="TableGrid"/>
        <w:tblW w:w="9465" w:type="dxa"/>
        <w:tblInd w:w="-209" w:type="dxa"/>
        <w:tblCellMar>
          <w:top w:w="55" w:type="dxa"/>
          <w:left w:w="108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4645"/>
        <w:gridCol w:w="4820"/>
      </w:tblGrid>
      <w:tr w:rsidR="003D7B7F" w:rsidRPr="003D7B7F" w:rsidTr="004A6ABF">
        <w:trPr>
          <w:trHeight w:val="60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Представление программ наставничества в форме «Студент – ученик»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36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Ученическая конференция по представлению программы наставничества  </w:t>
            </w:r>
          </w:p>
        </w:tc>
      </w:tr>
      <w:tr w:rsidR="003D7B7F" w:rsidRPr="003D7B7F" w:rsidTr="004A6ABF">
        <w:trPr>
          <w:trHeight w:val="94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Проводится отбор наставников из числа активных студентов средних и высших учебных заведений.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>Анкетирование</w:t>
            </w:r>
            <w:r w:rsidRPr="003D7B7F">
              <w:rPr>
                <w:b/>
                <w:sz w:val="24"/>
                <w:szCs w:val="24"/>
              </w:rPr>
              <w:t xml:space="preserve">. </w:t>
            </w:r>
            <w:r w:rsidRPr="003D7B7F">
              <w:rPr>
                <w:sz w:val="24"/>
                <w:szCs w:val="24"/>
              </w:rPr>
              <w:t xml:space="preserve">Работа с базой наставников.  </w:t>
            </w:r>
          </w:p>
        </w:tc>
      </w:tr>
      <w:tr w:rsidR="003D7B7F" w:rsidRPr="003D7B7F" w:rsidTr="004A6ABF">
        <w:trPr>
          <w:trHeight w:val="179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Обучение наставников.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Обучение проводится куратором программы наставничества при необходимости. Составление плана работы, обучение моделям педагогического сопровождения, работа с пособиями </w:t>
            </w:r>
            <w:proofErr w:type="spellStart"/>
            <w:r w:rsidRPr="003D7B7F">
              <w:rPr>
                <w:sz w:val="24"/>
                <w:szCs w:val="24"/>
              </w:rPr>
              <w:t>Ментори</w:t>
            </w:r>
            <w:proofErr w:type="spellEnd"/>
            <w:r w:rsidRPr="003D7B7F">
              <w:rPr>
                <w:sz w:val="24"/>
                <w:szCs w:val="24"/>
              </w:rPr>
              <w:t xml:space="preserve"> «Рабочие тетради наставника».  </w:t>
            </w:r>
          </w:p>
        </w:tc>
      </w:tr>
      <w:tr w:rsidR="003D7B7F" w:rsidRPr="003D7B7F" w:rsidTr="004A6ABF">
        <w:trPr>
          <w:trHeight w:val="2393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3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Проводится отбор наставляемых из числа учеников ОО, имеющих проблемы с учебой, не мотивированных, не умеющих строить свою образовательную траекторию. Либо – обучающиеся, с особыми образовательными потребности, не имеющими возможности реализовать себя в рамках школьной программы.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>Анкетирование</w:t>
            </w:r>
            <w:r w:rsidRPr="003D7B7F">
              <w:rPr>
                <w:b/>
                <w:sz w:val="24"/>
                <w:szCs w:val="24"/>
              </w:rPr>
              <w:t xml:space="preserve">. </w:t>
            </w:r>
            <w:r w:rsidRPr="003D7B7F">
              <w:rPr>
                <w:sz w:val="24"/>
                <w:szCs w:val="24"/>
              </w:rPr>
              <w:t xml:space="preserve">Листы опроса. Работа с базой наставляемых.  </w:t>
            </w:r>
          </w:p>
        </w:tc>
      </w:tr>
      <w:tr w:rsidR="003D7B7F" w:rsidRPr="003D7B7F" w:rsidTr="004A6ABF">
        <w:trPr>
          <w:trHeight w:val="60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Формирование пар, групп.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Личные встречи или групповая работа в формате «быстрых встреч».  </w:t>
            </w:r>
          </w:p>
        </w:tc>
      </w:tr>
      <w:tr w:rsidR="003D7B7F" w:rsidRPr="003D7B7F" w:rsidTr="004A6ABF">
        <w:trPr>
          <w:trHeight w:val="149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39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lastRenderedPageBreak/>
              <w:t xml:space="preserve">Повышение образовательных результатов у наставляемых. Мотивированны, интегрированы в сообщество. Осознано подходят к выбору профессии, обладают активно позицией.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Предоставление конкретных результатов взаимодействия (проект, улучшение показателей). Улучшение образовательных результатов, посещаемости. </w:t>
            </w:r>
          </w:p>
        </w:tc>
      </w:tr>
      <w:tr w:rsidR="003D7B7F" w:rsidRPr="003D7B7F" w:rsidTr="004A6ABF">
        <w:trPr>
          <w:trHeight w:val="60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Рефлексия реализации формы наставничества.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Анализ эффективности реализации программы.  </w:t>
            </w:r>
          </w:p>
        </w:tc>
      </w:tr>
      <w:tr w:rsidR="003D7B7F" w:rsidRPr="003D7B7F" w:rsidTr="004A6ABF">
        <w:trPr>
          <w:trHeight w:val="1200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Наставник получает уважаемый и заслуженный статус.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F" w:rsidRPr="003D7B7F" w:rsidRDefault="003D7B7F" w:rsidP="003D7B7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D7B7F">
              <w:rPr>
                <w:sz w:val="24"/>
                <w:szCs w:val="24"/>
              </w:rPr>
              <w:t xml:space="preserve">Поощрение наставляемого на итоговом школьном празднике. Благодарственное письмо в образовательное учреждение наставника.  </w:t>
            </w:r>
          </w:p>
        </w:tc>
      </w:tr>
    </w:tbl>
    <w:p w:rsidR="00AF59E2" w:rsidRDefault="00AF59E2" w:rsidP="00AF59E2">
      <w:pPr>
        <w:spacing w:after="0" w:line="240" w:lineRule="auto"/>
        <w:ind w:left="1836" w:right="632" w:firstLine="0"/>
        <w:contextualSpacing/>
        <w:jc w:val="center"/>
        <w:rPr>
          <w:sz w:val="24"/>
          <w:szCs w:val="24"/>
        </w:rPr>
      </w:pPr>
    </w:p>
    <w:p w:rsidR="00AF59E2" w:rsidRPr="00AF59E2" w:rsidRDefault="00AF59E2" w:rsidP="00AF59E2">
      <w:pPr>
        <w:spacing w:after="0" w:line="240" w:lineRule="auto"/>
        <w:ind w:left="0" w:right="-1" w:firstLine="567"/>
        <w:contextualSpacing/>
        <w:jc w:val="center"/>
        <w:rPr>
          <w:b/>
          <w:sz w:val="24"/>
          <w:szCs w:val="24"/>
        </w:rPr>
      </w:pPr>
      <w:r w:rsidRPr="00AF59E2">
        <w:rPr>
          <w:b/>
          <w:sz w:val="24"/>
          <w:szCs w:val="24"/>
        </w:rPr>
        <w:t>Основные этапы целевой программы наставничества</w:t>
      </w:r>
    </w:p>
    <w:tbl>
      <w:tblPr>
        <w:tblStyle w:val="TableGrid"/>
        <w:tblW w:w="10059" w:type="dxa"/>
        <w:tblInd w:w="-714" w:type="dxa"/>
        <w:tblCellMar>
          <w:top w:w="12" w:type="dxa"/>
          <w:left w:w="106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113"/>
        <w:gridCol w:w="1649"/>
        <w:gridCol w:w="126"/>
        <w:gridCol w:w="2622"/>
        <w:gridCol w:w="266"/>
        <w:gridCol w:w="2949"/>
        <w:gridCol w:w="94"/>
        <w:gridCol w:w="1893"/>
      </w:tblGrid>
      <w:tr w:rsidR="00F712E6" w:rsidRPr="00AF59E2" w:rsidTr="009866B4">
        <w:trPr>
          <w:trHeight w:val="562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AF59E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spacing w:after="0" w:line="240" w:lineRule="auto"/>
              <w:ind w:left="2" w:right="0" w:firstLine="0"/>
              <w:contextualSpacing/>
              <w:jc w:val="center"/>
              <w:rPr>
                <w:sz w:val="24"/>
                <w:szCs w:val="24"/>
              </w:rPr>
            </w:pPr>
            <w:r w:rsidRPr="00AF59E2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внутри организации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spacing w:after="0" w:line="240" w:lineRule="auto"/>
              <w:ind w:left="2"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внешней средой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spacing w:after="0" w:line="240" w:lineRule="auto"/>
              <w:ind w:left="2"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этапа</w:t>
            </w:r>
          </w:p>
        </w:tc>
      </w:tr>
      <w:tr w:rsidR="00F712E6" w:rsidRPr="00AF59E2" w:rsidTr="009866B4">
        <w:trPr>
          <w:trHeight w:val="6359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F712E6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Подготовка условий для запуска программы наставничества  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numPr>
                <w:ilvl w:val="0"/>
                <w:numId w:val="22"/>
              </w:numPr>
              <w:spacing w:after="0" w:line="240" w:lineRule="auto"/>
              <w:ind w:right="94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>Обеспечить нормативно</w:t>
            </w:r>
            <w:r w:rsidR="00F712E6">
              <w:rPr>
                <w:sz w:val="24"/>
                <w:szCs w:val="24"/>
              </w:rPr>
              <w:t>-</w:t>
            </w:r>
            <w:r w:rsidRPr="00AF59E2">
              <w:rPr>
                <w:sz w:val="24"/>
                <w:szCs w:val="24"/>
              </w:rPr>
              <w:t xml:space="preserve">правовое оформление программы наставничества;  </w:t>
            </w:r>
          </w:p>
          <w:p w:rsidR="00AF59E2" w:rsidRPr="00AF59E2" w:rsidRDefault="00AF59E2" w:rsidP="00AF59E2">
            <w:pPr>
              <w:numPr>
                <w:ilvl w:val="0"/>
                <w:numId w:val="22"/>
              </w:numPr>
              <w:spacing w:after="0" w:line="240" w:lineRule="auto"/>
              <w:ind w:right="94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информировать коллектив и обучающихся о подготовке программы, собрать предварительные запросы обучающихся, педагогов, молодых </w:t>
            </w:r>
          </w:p>
          <w:p w:rsidR="00AF59E2" w:rsidRPr="00AF59E2" w:rsidRDefault="00AF59E2" w:rsidP="00AF59E2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специалистов;  </w:t>
            </w:r>
          </w:p>
          <w:p w:rsidR="00AF59E2" w:rsidRPr="00AF59E2" w:rsidRDefault="00AF59E2" w:rsidP="00AF59E2">
            <w:pPr>
              <w:numPr>
                <w:ilvl w:val="0"/>
                <w:numId w:val="22"/>
              </w:numPr>
              <w:spacing w:after="0" w:line="240" w:lineRule="auto"/>
              <w:ind w:right="94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сформировать команду и выбрать куратора, отвечающих за реализацию программы;  </w:t>
            </w:r>
          </w:p>
          <w:p w:rsidR="00AF59E2" w:rsidRPr="00AF59E2" w:rsidRDefault="00AF59E2" w:rsidP="00AF59E2">
            <w:pPr>
              <w:numPr>
                <w:ilvl w:val="0"/>
                <w:numId w:val="22"/>
              </w:numPr>
              <w:spacing w:after="0" w:line="240" w:lineRule="auto"/>
              <w:ind w:right="94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определить задачи, формы наставничества, ожидаемые результаты;  </w:t>
            </w:r>
          </w:p>
          <w:p w:rsidR="00AF59E2" w:rsidRPr="00AF59E2" w:rsidRDefault="00AF59E2" w:rsidP="00AF59E2">
            <w:pPr>
              <w:numPr>
                <w:ilvl w:val="0"/>
                <w:numId w:val="22"/>
              </w:numPr>
              <w:spacing w:after="0" w:line="240" w:lineRule="auto"/>
              <w:ind w:right="94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сформировать дорожную карту внедрения целевой модели наставничества, определить необходимые для реализации ресурсы – </w:t>
            </w:r>
          </w:p>
          <w:p w:rsidR="00AF59E2" w:rsidRPr="00AF59E2" w:rsidRDefault="00AF59E2" w:rsidP="00AF59E2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внутренние и внешние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numPr>
                <w:ilvl w:val="0"/>
                <w:numId w:val="23"/>
              </w:numPr>
              <w:spacing w:after="0" w:line="240" w:lineRule="auto"/>
              <w:ind w:right="26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Определить заинтересованные в </w:t>
            </w:r>
          </w:p>
          <w:p w:rsidR="00AF59E2" w:rsidRPr="00AF59E2" w:rsidRDefault="00AF59E2" w:rsidP="00AF59E2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наставничестве </w:t>
            </w:r>
          </w:p>
          <w:p w:rsidR="00AF59E2" w:rsidRPr="00AF59E2" w:rsidRDefault="00AF59E2" w:rsidP="00AF59E2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аудитории </w:t>
            </w:r>
            <w:r w:rsidRPr="00AF59E2">
              <w:rPr>
                <w:sz w:val="24"/>
                <w:szCs w:val="24"/>
              </w:rPr>
              <w:tab/>
              <w:t xml:space="preserve">в зависимости </w:t>
            </w:r>
            <w:r w:rsidRPr="00AF59E2">
              <w:rPr>
                <w:sz w:val="24"/>
                <w:szCs w:val="24"/>
              </w:rPr>
              <w:tab/>
              <w:t xml:space="preserve">от выбранной </w:t>
            </w:r>
            <w:r w:rsidRPr="00AF59E2">
              <w:rPr>
                <w:sz w:val="24"/>
                <w:szCs w:val="24"/>
              </w:rPr>
              <w:tab/>
              <w:t xml:space="preserve">формы наставничества;  </w:t>
            </w:r>
          </w:p>
          <w:p w:rsidR="00AF59E2" w:rsidRPr="00AF59E2" w:rsidRDefault="00AF59E2" w:rsidP="00AF59E2">
            <w:pPr>
              <w:numPr>
                <w:ilvl w:val="0"/>
                <w:numId w:val="23"/>
              </w:numPr>
              <w:spacing w:after="0" w:line="240" w:lineRule="auto"/>
              <w:ind w:right="26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информировать аудитории через целевые медиа о возможностях программы наставничества, планируемых результатах и вариантах участия  </w:t>
            </w:r>
          </w:p>
          <w:p w:rsidR="00AF59E2" w:rsidRPr="00AF59E2" w:rsidRDefault="00AF59E2" w:rsidP="00AF59E2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spacing w:after="0" w:line="240" w:lineRule="auto"/>
              <w:ind w:left="2" w:right="94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Дорожная карта внедрения целевой модели наставничества, </w:t>
            </w:r>
          </w:p>
          <w:p w:rsidR="00AF59E2" w:rsidRPr="00AF59E2" w:rsidRDefault="00AF59E2" w:rsidP="00F712E6">
            <w:pPr>
              <w:tabs>
                <w:tab w:val="right" w:pos="1863"/>
              </w:tabs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в которой прописан поэтапный ход работ и </w:t>
            </w:r>
          </w:p>
          <w:p w:rsidR="00AF59E2" w:rsidRPr="00AF59E2" w:rsidRDefault="00AF59E2" w:rsidP="00F712E6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необходимые ресурсы (кадровые, </w:t>
            </w:r>
            <w:r w:rsidR="00F712E6">
              <w:rPr>
                <w:sz w:val="24"/>
                <w:szCs w:val="24"/>
              </w:rPr>
              <w:t>м</w:t>
            </w:r>
            <w:r w:rsidRPr="00AF59E2">
              <w:rPr>
                <w:sz w:val="24"/>
                <w:szCs w:val="24"/>
              </w:rPr>
              <w:t>етодические, материально</w:t>
            </w:r>
            <w:r w:rsidR="00F712E6">
              <w:rPr>
                <w:sz w:val="24"/>
                <w:szCs w:val="24"/>
              </w:rPr>
              <w:t>-</w:t>
            </w:r>
            <w:r w:rsidRPr="00AF59E2">
              <w:rPr>
                <w:sz w:val="24"/>
                <w:szCs w:val="24"/>
              </w:rPr>
              <w:t xml:space="preserve">техническая база и </w:t>
            </w:r>
            <w:r w:rsidRPr="00AF59E2">
              <w:rPr>
                <w:sz w:val="24"/>
                <w:szCs w:val="24"/>
              </w:rPr>
              <w:tab/>
              <w:t xml:space="preserve">т. д.) и возможные источники их привлечения (внутренние </w:t>
            </w:r>
            <w:r w:rsidRPr="00AF59E2">
              <w:rPr>
                <w:sz w:val="24"/>
                <w:szCs w:val="24"/>
              </w:rPr>
              <w:tab/>
              <w:t xml:space="preserve">и </w:t>
            </w:r>
            <w:r w:rsidR="00F712E6">
              <w:rPr>
                <w:sz w:val="24"/>
                <w:szCs w:val="24"/>
              </w:rPr>
              <w:t>в</w:t>
            </w:r>
            <w:r w:rsidRPr="00AF59E2">
              <w:rPr>
                <w:sz w:val="24"/>
                <w:szCs w:val="24"/>
              </w:rPr>
              <w:t xml:space="preserve">нешние). </w:t>
            </w:r>
          </w:p>
        </w:tc>
      </w:tr>
      <w:tr w:rsidR="00F712E6" w:rsidRPr="00AF59E2" w:rsidTr="009866B4">
        <w:trPr>
          <w:trHeight w:val="3046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F712E6">
            <w:pPr>
              <w:spacing w:after="0" w:line="240" w:lineRule="auto"/>
              <w:ind w:left="2" w:right="0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Формирование базы наставляемых  </w:t>
            </w:r>
          </w:p>
        </w:tc>
        <w:tc>
          <w:tcPr>
            <w:tcW w:w="6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numPr>
                <w:ilvl w:val="0"/>
                <w:numId w:val="24"/>
              </w:num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Информировать родителей, педагогов, обучающихся о возможностях и целях программы;  </w:t>
            </w:r>
          </w:p>
          <w:p w:rsidR="00AF59E2" w:rsidRPr="00AF59E2" w:rsidRDefault="00AF59E2" w:rsidP="00AF59E2">
            <w:pPr>
              <w:numPr>
                <w:ilvl w:val="0"/>
                <w:numId w:val="24"/>
              </w:num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организовать сбор данных о наставляемых по доступным каналам (родители, классные руководители, педагоги-психологи, </w:t>
            </w:r>
            <w:proofErr w:type="spellStart"/>
            <w:r w:rsidRPr="00AF59E2">
              <w:rPr>
                <w:sz w:val="24"/>
                <w:szCs w:val="24"/>
              </w:rPr>
              <w:t>профориентационные</w:t>
            </w:r>
            <w:proofErr w:type="spellEnd"/>
            <w:r w:rsidRPr="00AF59E2">
              <w:rPr>
                <w:sz w:val="24"/>
                <w:szCs w:val="24"/>
              </w:rPr>
              <w:t xml:space="preserve"> тесты), в том числе сбор </w:t>
            </w:r>
            <w:proofErr w:type="gramStart"/>
            <w:r w:rsidRPr="00AF59E2">
              <w:rPr>
                <w:sz w:val="24"/>
                <w:szCs w:val="24"/>
              </w:rPr>
              <w:t>запросов</w:t>
            </w:r>
            <w:proofErr w:type="gramEnd"/>
            <w:r w:rsidRPr="00AF59E2">
              <w:rPr>
                <w:sz w:val="24"/>
                <w:szCs w:val="24"/>
              </w:rPr>
              <w:t xml:space="preserve"> наставляемых к программе;  </w:t>
            </w:r>
          </w:p>
          <w:p w:rsidR="00AF59E2" w:rsidRPr="00AF59E2" w:rsidRDefault="00AF59E2" w:rsidP="00AF59E2">
            <w:pPr>
              <w:numPr>
                <w:ilvl w:val="0"/>
                <w:numId w:val="24"/>
              </w:num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включить собранные данные в базу наставников, а также в систему мониторинга влияния программы на наставляемых 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F712E6" w:rsidP="00F712E6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</w:t>
            </w:r>
            <w:r w:rsidRPr="00AF59E2">
              <w:rPr>
                <w:sz w:val="24"/>
                <w:szCs w:val="24"/>
              </w:rPr>
              <w:t>ная</w:t>
            </w:r>
            <w:r>
              <w:rPr>
                <w:sz w:val="24"/>
                <w:szCs w:val="24"/>
              </w:rPr>
              <w:t xml:space="preserve"> </w:t>
            </w:r>
            <w:r w:rsidR="00AF59E2" w:rsidRPr="00AF59E2">
              <w:rPr>
                <w:sz w:val="24"/>
                <w:szCs w:val="24"/>
              </w:rPr>
              <w:t xml:space="preserve">база наставляемых с перечнем запросов, необходимая для подбора кандидатов в наставники на </w:t>
            </w:r>
            <w:r>
              <w:rPr>
                <w:sz w:val="24"/>
                <w:szCs w:val="24"/>
              </w:rPr>
              <w:t>с</w:t>
            </w:r>
            <w:r w:rsidR="00AF59E2" w:rsidRPr="00AF59E2">
              <w:rPr>
                <w:sz w:val="24"/>
                <w:szCs w:val="24"/>
              </w:rPr>
              <w:t xml:space="preserve">ледующем этапе. </w:t>
            </w:r>
          </w:p>
        </w:tc>
      </w:tr>
      <w:tr w:rsidR="00F712E6" w:rsidRPr="00AF59E2" w:rsidTr="009866B4">
        <w:tblPrEx>
          <w:tblCellMar>
            <w:right w:w="17" w:type="dxa"/>
          </w:tblCellMar>
        </w:tblPrEx>
        <w:trPr>
          <w:trHeight w:val="3709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3 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F712E6">
            <w:pPr>
              <w:spacing w:after="0" w:line="240" w:lineRule="auto"/>
              <w:ind w:left="2" w:right="0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Формирование базы наставников  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numPr>
                <w:ilvl w:val="0"/>
                <w:numId w:val="25"/>
              </w:numPr>
              <w:spacing w:after="0" w:line="240" w:lineRule="auto"/>
              <w:ind w:right="63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Информировать коллектив, обучающихся и их родителей, педагогов и молодых специалистов о </w:t>
            </w:r>
          </w:p>
          <w:p w:rsidR="00AF59E2" w:rsidRPr="00AF59E2" w:rsidRDefault="00AF59E2" w:rsidP="00AF59E2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запуске;  </w:t>
            </w:r>
          </w:p>
          <w:p w:rsidR="00AF59E2" w:rsidRPr="00AF59E2" w:rsidRDefault="00AF59E2" w:rsidP="00AF59E2">
            <w:pPr>
              <w:numPr>
                <w:ilvl w:val="0"/>
                <w:numId w:val="25"/>
              </w:numPr>
              <w:spacing w:after="0" w:line="240" w:lineRule="auto"/>
              <w:ind w:right="63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собрать данные о потенциальных наставниках из числа педагогов и </w:t>
            </w:r>
          </w:p>
          <w:p w:rsidR="00AF59E2" w:rsidRPr="00AF59E2" w:rsidRDefault="00AF59E2" w:rsidP="00AF59E2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обучающихся  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numPr>
                <w:ilvl w:val="0"/>
                <w:numId w:val="26"/>
              </w:numPr>
              <w:spacing w:after="0" w:line="240" w:lineRule="auto"/>
              <w:ind w:right="31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Взаимодействовать с целевыми аудиториями на профильных мероприятиях с целью найти потенциальных наставников;  </w:t>
            </w:r>
          </w:p>
          <w:p w:rsidR="00AF59E2" w:rsidRPr="00AF59E2" w:rsidRDefault="00AF59E2" w:rsidP="00AF59E2">
            <w:pPr>
              <w:numPr>
                <w:ilvl w:val="0"/>
                <w:numId w:val="26"/>
              </w:numPr>
              <w:spacing w:after="0" w:line="240" w:lineRule="auto"/>
              <w:ind w:right="31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мотивировать </w:t>
            </w:r>
          </w:p>
          <w:p w:rsidR="00AF59E2" w:rsidRPr="00AF59E2" w:rsidRDefault="00AF59E2" w:rsidP="00AF59E2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наставников  </w:t>
            </w:r>
          </w:p>
          <w:p w:rsidR="00AF59E2" w:rsidRPr="00AF59E2" w:rsidRDefault="00AF59E2" w:rsidP="00AF59E2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формирование базы наставников, которые потенциально могут участвовать как в текущей программе наставничества, так и в будущих программах этой и </w:t>
            </w:r>
            <w:r w:rsidRPr="00AF59E2">
              <w:rPr>
                <w:sz w:val="24"/>
                <w:szCs w:val="24"/>
              </w:rPr>
              <w:tab/>
              <w:t xml:space="preserve">иных </w:t>
            </w:r>
            <w:r w:rsidRPr="00AF59E2">
              <w:rPr>
                <w:sz w:val="24"/>
                <w:szCs w:val="24"/>
              </w:rPr>
              <w:tab/>
              <w:t xml:space="preserve">(по </w:t>
            </w:r>
            <w:r w:rsidR="00F712E6">
              <w:rPr>
                <w:sz w:val="24"/>
                <w:szCs w:val="24"/>
              </w:rPr>
              <w:t>з</w:t>
            </w:r>
            <w:r w:rsidRPr="00AF59E2">
              <w:rPr>
                <w:sz w:val="24"/>
                <w:szCs w:val="24"/>
              </w:rPr>
              <w:t xml:space="preserve">апросу и с </w:t>
            </w:r>
          </w:p>
          <w:p w:rsidR="00AF59E2" w:rsidRPr="00AF59E2" w:rsidRDefault="00AF59E2" w:rsidP="00AF59E2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разрешения наставников) образовательных организаций. </w:t>
            </w:r>
          </w:p>
        </w:tc>
      </w:tr>
      <w:tr w:rsidR="00F712E6" w:rsidRPr="00AF59E2" w:rsidTr="009866B4">
        <w:tblPrEx>
          <w:tblCellMar>
            <w:right w:w="17" w:type="dxa"/>
          </w:tblCellMar>
        </w:tblPrEx>
        <w:trPr>
          <w:trHeight w:val="3048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4 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spacing w:after="0" w:line="240" w:lineRule="auto"/>
              <w:ind w:left="2" w:right="0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Отбор и </w:t>
            </w:r>
          </w:p>
          <w:p w:rsidR="00AF59E2" w:rsidRPr="00AF59E2" w:rsidRDefault="00AF59E2" w:rsidP="00AF59E2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обучение </w:t>
            </w:r>
          </w:p>
          <w:p w:rsidR="00AF59E2" w:rsidRPr="00AF59E2" w:rsidRDefault="00AF59E2" w:rsidP="00F712E6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наставников  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numPr>
                <w:ilvl w:val="0"/>
                <w:numId w:val="27"/>
              </w:num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Разработать критерии отбора наставников под </w:t>
            </w:r>
          </w:p>
          <w:p w:rsidR="00AF59E2" w:rsidRPr="00AF59E2" w:rsidRDefault="00AF59E2" w:rsidP="00AF59E2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собранные запросы;  </w:t>
            </w:r>
          </w:p>
          <w:p w:rsidR="00AF59E2" w:rsidRPr="00F712E6" w:rsidRDefault="00F712E6" w:rsidP="00940AE6">
            <w:pPr>
              <w:numPr>
                <w:ilvl w:val="0"/>
                <w:numId w:val="27"/>
              </w:num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F712E6">
              <w:rPr>
                <w:sz w:val="24"/>
                <w:szCs w:val="24"/>
              </w:rPr>
              <w:t>О</w:t>
            </w:r>
            <w:r w:rsidR="00AF59E2" w:rsidRPr="00F712E6">
              <w:rPr>
                <w:sz w:val="24"/>
                <w:szCs w:val="24"/>
              </w:rPr>
              <w:t>рганизовать</w:t>
            </w:r>
            <w:r w:rsidRPr="00F712E6">
              <w:rPr>
                <w:sz w:val="24"/>
                <w:szCs w:val="24"/>
              </w:rPr>
              <w:t xml:space="preserve"> </w:t>
            </w:r>
            <w:r w:rsidR="00AF59E2" w:rsidRPr="00F712E6">
              <w:rPr>
                <w:sz w:val="24"/>
                <w:szCs w:val="24"/>
              </w:rPr>
              <w:t xml:space="preserve">отбор </w:t>
            </w:r>
            <w:r w:rsidR="00AF59E2" w:rsidRPr="00F712E6">
              <w:rPr>
                <w:sz w:val="24"/>
                <w:szCs w:val="24"/>
              </w:rPr>
              <w:tab/>
              <w:t xml:space="preserve">и обучение наставников  </w:t>
            </w:r>
          </w:p>
          <w:p w:rsidR="00AF59E2" w:rsidRPr="00AF59E2" w:rsidRDefault="00AF59E2" w:rsidP="00AF59E2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spacing w:after="0" w:line="240" w:lineRule="auto"/>
              <w:ind w:left="2" w:right="61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● Привлечь психологов, сотрудников педагогических вузов, менторов к отбору и </w:t>
            </w:r>
          </w:p>
          <w:p w:rsidR="00F712E6" w:rsidRDefault="00AF59E2" w:rsidP="00AF59E2">
            <w:pPr>
              <w:spacing w:after="0" w:line="240" w:lineRule="auto"/>
              <w:ind w:left="2" w:right="60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обучению наставников;  </w:t>
            </w:r>
          </w:p>
          <w:p w:rsidR="00AF59E2" w:rsidRPr="00AF59E2" w:rsidRDefault="00AF59E2" w:rsidP="00AF59E2">
            <w:pPr>
              <w:spacing w:after="0" w:line="240" w:lineRule="auto"/>
              <w:ind w:left="2" w:right="60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● найти ресурсы для организации обучения (через некоммерческие организации, предприятия, гранты, </w:t>
            </w:r>
          </w:p>
          <w:p w:rsidR="00AF59E2" w:rsidRPr="00AF59E2" w:rsidRDefault="00AF59E2" w:rsidP="00AF59E2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конкурсы) 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1.Заполненные </w:t>
            </w:r>
          </w:p>
          <w:p w:rsidR="00AF59E2" w:rsidRPr="00AF59E2" w:rsidRDefault="00F712E6" w:rsidP="00AF59E2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анкеты </w:t>
            </w:r>
            <w:r w:rsidR="00AF59E2" w:rsidRPr="00AF59E2">
              <w:rPr>
                <w:sz w:val="24"/>
                <w:szCs w:val="24"/>
              </w:rPr>
              <w:t xml:space="preserve">в письменной свободной </w:t>
            </w:r>
          </w:p>
          <w:p w:rsidR="00AF59E2" w:rsidRPr="00AF59E2" w:rsidRDefault="00AF59E2" w:rsidP="00AF59E2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форме всеми потенциальными наставниками. </w:t>
            </w:r>
          </w:p>
          <w:p w:rsidR="00AF59E2" w:rsidRPr="00AF59E2" w:rsidRDefault="00AF59E2" w:rsidP="00AF59E2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2.Собеседование с наставниками. 3.Программа обучения. </w:t>
            </w:r>
          </w:p>
        </w:tc>
      </w:tr>
      <w:tr w:rsidR="00F712E6" w:rsidRPr="00AF59E2" w:rsidTr="009866B4">
        <w:tblPrEx>
          <w:tblCellMar>
            <w:right w:w="17" w:type="dxa"/>
          </w:tblCellMar>
        </w:tblPrEx>
        <w:trPr>
          <w:trHeight w:val="841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5 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F712E6">
            <w:pPr>
              <w:spacing w:after="0" w:line="240" w:lineRule="auto"/>
              <w:ind w:left="2" w:right="0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>Формирование наставнических</w:t>
            </w:r>
            <w:r w:rsidR="00F712E6">
              <w:rPr>
                <w:sz w:val="24"/>
                <w:szCs w:val="24"/>
              </w:rPr>
              <w:t xml:space="preserve"> </w:t>
            </w:r>
            <w:r w:rsidRPr="00AF59E2">
              <w:rPr>
                <w:sz w:val="24"/>
                <w:szCs w:val="24"/>
              </w:rPr>
              <w:t xml:space="preserve">пар или групп  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numPr>
                <w:ilvl w:val="0"/>
                <w:numId w:val="28"/>
              </w:numPr>
              <w:spacing w:after="0" w:line="240" w:lineRule="auto"/>
              <w:ind w:right="30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Разработать инструменты и организовать встречи для формирования пар или </w:t>
            </w:r>
          </w:p>
          <w:p w:rsidR="00AF59E2" w:rsidRPr="00AF59E2" w:rsidRDefault="00AF59E2" w:rsidP="00AF59E2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групп;  </w:t>
            </w:r>
          </w:p>
          <w:p w:rsidR="00AF59E2" w:rsidRPr="00AF59E2" w:rsidRDefault="00AF59E2" w:rsidP="00AF59E2">
            <w:pPr>
              <w:numPr>
                <w:ilvl w:val="0"/>
                <w:numId w:val="28"/>
              </w:numPr>
              <w:spacing w:after="0" w:line="240" w:lineRule="auto"/>
              <w:ind w:right="30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обеспечить </w:t>
            </w:r>
          </w:p>
          <w:p w:rsidR="00AF59E2" w:rsidRPr="00AF59E2" w:rsidRDefault="00AF59E2" w:rsidP="00AF59E2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психологическое </w:t>
            </w:r>
          </w:p>
          <w:p w:rsidR="00AF59E2" w:rsidRPr="00AF59E2" w:rsidRDefault="00AF59E2" w:rsidP="00AF59E2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сопровождение </w:t>
            </w:r>
          </w:p>
          <w:p w:rsidR="00AF59E2" w:rsidRPr="00AF59E2" w:rsidRDefault="00AF59E2" w:rsidP="00AF59E2">
            <w:pPr>
              <w:spacing w:after="0" w:line="240" w:lineRule="auto"/>
              <w:ind w:left="0" w:right="60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наставляемым, не сформировавшим пару или группу, продолжить поиск </w:t>
            </w:r>
          </w:p>
          <w:p w:rsidR="00AF59E2" w:rsidRPr="00AF59E2" w:rsidRDefault="00AF59E2" w:rsidP="00AF59E2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lastRenderedPageBreak/>
              <w:t>наставника</w:t>
            </w:r>
            <w:r w:rsidR="00F712E6">
              <w:rPr>
                <w:sz w:val="24"/>
                <w:szCs w:val="24"/>
              </w:rPr>
              <w:t>.</w:t>
            </w:r>
            <w:r w:rsidRPr="00AF59E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F712E6">
            <w:pPr>
              <w:spacing w:after="0" w:line="240" w:lineRule="auto"/>
              <w:ind w:left="2" w:right="59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lastRenderedPageBreak/>
              <w:t>● Привлечь психологов, волонтеров, сотрудников педагогических вузов к формированию пар или групп</w:t>
            </w:r>
            <w:r w:rsidR="00F712E6">
              <w:rPr>
                <w:sz w:val="24"/>
                <w:szCs w:val="24"/>
              </w:rPr>
              <w:t>.</w:t>
            </w:r>
            <w:r w:rsidRPr="00AF59E2">
              <w:rPr>
                <w:sz w:val="24"/>
                <w:szCs w:val="24"/>
              </w:rPr>
              <w:t xml:space="preserve">  </w:t>
            </w:r>
          </w:p>
          <w:p w:rsidR="00AF59E2" w:rsidRPr="00AF59E2" w:rsidRDefault="00AF59E2" w:rsidP="00AF59E2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Сформированы наставнические </w:t>
            </w:r>
          </w:p>
          <w:p w:rsidR="00AF59E2" w:rsidRPr="00AF59E2" w:rsidRDefault="00AF59E2" w:rsidP="00AF59E2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пары </w:t>
            </w:r>
            <w:r w:rsidRPr="00AF59E2">
              <w:rPr>
                <w:sz w:val="24"/>
                <w:szCs w:val="24"/>
              </w:rPr>
              <w:tab/>
              <w:t xml:space="preserve">или группы, готовые продолжить работу в рамках программы. </w:t>
            </w:r>
          </w:p>
        </w:tc>
      </w:tr>
      <w:tr w:rsidR="00F712E6" w:rsidRPr="00AF59E2" w:rsidTr="009866B4">
        <w:tblPrEx>
          <w:tblCellMar>
            <w:right w:w="17" w:type="dxa"/>
          </w:tblCellMar>
        </w:tblPrEx>
        <w:trPr>
          <w:trHeight w:val="3874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lastRenderedPageBreak/>
              <w:t xml:space="preserve">6 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F712E6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>Организация работы наставнических пар или групп</w:t>
            </w:r>
            <w:r w:rsidR="00F712E6">
              <w:rPr>
                <w:sz w:val="24"/>
                <w:szCs w:val="24"/>
              </w:rPr>
              <w:t>, издание приказа о закреплении наставников.</w:t>
            </w:r>
            <w:r w:rsidRPr="00AF59E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numPr>
                <w:ilvl w:val="0"/>
                <w:numId w:val="29"/>
              </w:numPr>
              <w:spacing w:after="0" w:line="240" w:lineRule="auto"/>
              <w:ind w:right="61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Выбрать форматы взаимодействия для каждой пары или группы;  </w:t>
            </w:r>
          </w:p>
          <w:p w:rsidR="00AF59E2" w:rsidRPr="00AF59E2" w:rsidRDefault="00AF59E2" w:rsidP="00AF59E2">
            <w:pPr>
              <w:numPr>
                <w:ilvl w:val="0"/>
                <w:numId w:val="29"/>
              </w:numPr>
              <w:spacing w:after="0" w:line="240" w:lineRule="auto"/>
              <w:ind w:right="61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>проанализироват</w:t>
            </w:r>
            <w:r w:rsidR="009866B4">
              <w:rPr>
                <w:sz w:val="24"/>
                <w:szCs w:val="24"/>
              </w:rPr>
              <w:t>ь</w:t>
            </w:r>
            <w:r w:rsidRPr="00AF59E2">
              <w:rPr>
                <w:sz w:val="24"/>
                <w:szCs w:val="24"/>
              </w:rPr>
              <w:t xml:space="preserve"> сильные и слабые стороны участников для постановки цели и задач на конкретные периоды;  </w:t>
            </w:r>
          </w:p>
          <w:p w:rsidR="00AF59E2" w:rsidRPr="00AF59E2" w:rsidRDefault="00AF59E2" w:rsidP="00AF59E2">
            <w:pPr>
              <w:numPr>
                <w:ilvl w:val="0"/>
                <w:numId w:val="29"/>
              </w:numPr>
              <w:spacing w:after="0" w:line="240" w:lineRule="auto"/>
              <w:ind w:right="61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при </w:t>
            </w:r>
            <w:r w:rsidR="00F712E6">
              <w:rPr>
                <w:sz w:val="24"/>
                <w:szCs w:val="24"/>
              </w:rPr>
              <w:t>н</w:t>
            </w:r>
            <w:r w:rsidRPr="00AF59E2">
              <w:rPr>
                <w:sz w:val="24"/>
                <w:szCs w:val="24"/>
              </w:rPr>
              <w:t xml:space="preserve">еобходимости предоставить наставникам методические рекомендации и/или материалы по взаимодействию с </w:t>
            </w:r>
          </w:p>
          <w:p w:rsidR="00AF59E2" w:rsidRDefault="00AF59E2" w:rsidP="00AF59E2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наставляемым(и);  </w:t>
            </w:r>
          </w:p>
          <w:p w:rsidR="009866B4" w:rsidRPr="00AF59E2" w:rsidRDefault="009866B4" w:rsidP="009866B4">
            <w:pPr>
              <w:numPr>
                <w:ilvl w:val="0"/>
                <w:numId w:val="30"/>
              </w:numPr>
              <w:spacing w:after="0" w:line="240" w:lineRule="auto"/>
              <w:ind w:right="92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организовать сбор обратной связи от наставников, наставляемых и кураторов для мониторинга эффективности реализации </w:t>
            </w:r>
            <w:r>
              <w:rPr>
                <w:sz w:val="24"/>
                <w:szCs w:val="24"/>
              </w:rPr>
              <w:t>п</w:t>
            </w:r>
            <w:r w:rsidRPr="00AF59E2">
              <w:rPr>
                <w:sz w:val="24"/>
                <w:szCs w:val="24"/>
              </w:rPr>
              <w:t xml:space="preserve">рограммы;  </w:t>
            </w:r>
          </w:p>
          <w:p w:rsidR="009866B4" w:rsidRPr="00AF59E2" w:rsidRDefault="009866B4" w:rsidP="009866B4">
            <w:pPr>
              <w:numPr>
                <w:ilvl w:val="0"/>
                <w:numId w:val="30"/>
              </w:numPr>
              <w:spacing w:after="0" w:line="240" w:lineRule="auto"/>
              <w:ind w:right="92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собрать данные от наставляемых для мониторинга влияния </w:t>
            </w:r>
          </w:p>
          <w:p w:rsidR="009866B4" w:rsidRPr="00AF59E2" w:rsidRDefault="009866B4" w:rsidP="009866B4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программы на их показатели;  </w:t>
            </w:r>
          </w:p>
          <w:p w:rsidR="009866B4" w:rsidRPr="00AF59E2" w:rsidRDefault="009866B4" w:rsidP="009866B4">
            <w:pPr>
              <w:numPr>
                <w:ilvl w:val="0"/>
                <w:numId w:val="30"/>
              </w:numPr>
              <w:spacing w:after="0" w:line="240" w:lineRule="auto"/>
              <w:ind w:right="92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разработать систему поощрений наставников  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spacing w:after="0" w:line="240" w:lineRule="auto"/>
              <w:ind w:left="2" w:right="59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● Промежуточные результаты программы транслировать партнерам программы и медиа для актуализации и потенциального вовлечения в будущий цикл программы  </w:t>
            </w:r>
          </w:p>
          <w:p w:rsidR="00AF59E2" w:rsidRPr="00AF59E2" w:rsidRDefault="00AF59E2" w:rsidP="00AF59E2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E6" w:rsidRDefault="00AF59E2" w:rsidP="00AF59E2">
            <w:pPr>
              <w:spacing w:after="0" w:line="240" w:lineRule="auto"/>
              <w:ind w:left="2" w:right="58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1. Реализация программ наставников. </w:t>
            </w:r>
          </w:p>
          <w:p w:rsidR="00AF59E2" w:rsidRPr="00AF59E2" w:rsidRDefault="00AF59E2" w:rsidP="00AF59E2">
            <w:pPr>
              <w:spacing w:after="0" w:line="240" w:lineRule="auto"/>
              <w:ind w:left="2" w:right="58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2. Мониторинг: ● сбор обратной связи </w:t>
            </w:r>
            <w:r w:rsidRPr="00AF59E2">
              <w:rPr>
                <w:sz w:val="24"/>
                <w:szCs w:val="24"/>
              </w:rPr>
              <w:tab/>
              <w:t xml:space="preserve">от наставляемых – для мониторинга динамики </w:t>
            </w:r>
          </w:p>
          <w:p w:rsidR="00AF59E2" w:rsidRPr="00AF59E2" w:rsidRDefault="00AF59E2" w:rsidP="00F712E6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влияния программы </w:t>
            </w:r>
            <w:r w:rsidRPr="00AF59E2">
              <w:rPr>
                <w:sz w:val="24"/>
                <w:szCs w:val="24"/>
              </w:rPr>
              <w:tab/>
              <w:t xml:space="preserve">на </w:t>
            </w:r>
          </w:p>
          <w:p w:rsidR="00F712E6" w:rsidRDefault="00AF59E2" w:rsidP="00AF59E2">
            <w:pPr>
              <w:spacing w:after="0" w:line="240" w:lineRule="auto"/>
              <w:ind w:left="2" w:right="60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наставляемых; </w:t>
            </w:r>
          </w:p>
          <w:p w:rsidR="00AF59E2" w:rsidRPr="00AF59E2" w:rsidRDefault="00F712E6" w:rsidP="00AF59E2">
            <w:pPr>
              <w:spacing w:after="0" w:line="240" w:lineRule="auto"/>
              <w:ind w:left="2" w:right="6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 сбор обратной связи</w:t>
            </w:r>
            <w:r w:rsidR="00AF59E2" w:rsidRPr="00AF59E2">
              <w:rPr>
                <w:sz w:val="24"/>
                <w:szCs w:val="24"/>
              </w:rPr>
              <w:t xml:space="preserve"> </w:t>
            </w:r>
            <w:r w:rsidR="009866B4" w:rsidRPr="00AF59E2">
              <w:rPr>
                <w:sz w:val="24"/>
                <w:szCs w:val="24"/>
              </w:rPr>
              <w:t>наставников, наставляемых и кураторов – для мониторинга эффективности реализации программы</w:t>
            </w:r>
          </w:p>
        </w:tc>
      </w:tr>
      <w:tr w:rsidR="00F712E6" w:rsidRPr="00AF59E2" w:rsidTr="009866B4">
        <w:tblPrEx>
          <w:tblCellMar>
            <w:right w:w="17" w:type="dxa"/>
          </w:tblCellMar>
        </w:tblPrEx>
        <w:trPr>
          <w:trHeight w:val="7739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lastRenderedPageBreak/>
              <w:t xml:space="preserve">7 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9866B4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Завершение наставничества  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numPr>
                <w:ilvl w:val="0"/>
                <w:numId w:val="31"/>
              </w:numPr>
              <w:spacing w:after="0" w:line="240" w:lineRule="auto"/>
              <w:ind w:right="93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Организовать сбор обратной связи наставляемых, провести рефлексию, подвести итоги мониторинга влияния программы на наставляемых;  </w:t>
            </w:r>
          </w:p>
          <w:p w:rsidR="00AF59E2" w:rsidRPr="00AF59E2" w:rsidRDefault="00AF59E2" w:rsidP="00AF59E2">
            <w:pPr>
              <w:numPr>
                <w:ilvl w:val="0"/>
                <w:numId w:val="31"/>
              </w:numPr>
              <w:spacing w:after="0" w:line="240" w:lineRule="auto"/>
              <w:ind w:right="93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организовать сбор обратной связи от наставников, наставляемых и кураторов для мониторинга эффективности реализации программы;  </w:t>
            </w:r>
          </w:p>
          <w:p w:rsidR="00AF59E2" w:rsidRPr="00AF59E2" w:rsidRDefault="00AF59E2" w:rsidP="00AF59E2">
            <w:pPr>
              <w:numPr>
                <w:ilvl w:val="0"/>
                <w:numId w:val="31"/>
              </w:numPr>
              <w:spacing w:after="0" w:line="240" w:lineRule="auto"/>
              <w:ind w:right="93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реализовать систему поощрений наставников;  </w:t>
            </w:r>
          </w:p>
          <w:p w:rsidR="00AF59E2" w:rsidRPr="00AF59E2" w:rsidRDefault="00AF59E2" w:rsidP="00AF59E2">
            <w:pPr>
              <w:numPr>
                <w:ilvl w:val="0"/>
                <w:numId w:val="31"/>
              </w:numPr>
              <w:spacing w:after="0" w:line="240" w:lineRule="auto"/>
              <w:ind w:right="93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организовать праздничное событие для представления результатов наставничества, чествования лучших наставников </w:t>
            </w:r>
            <w:r w:rsidRPr="00AF59E2">
              <w:rPr>
                <w:sz w:val="24"/>
                <w:szCs w:val="24"/>
              </w:rPr>
              <w:tab/>
              <w:t xml:space="preserve">и популяризации лучших </w:t>
            </w:r>
          </w:p>
          <w:p w:rsidR="00AF59E2" w:rsidRPr="00AF59E2" w:rsidRDefault="00AF59E2" w:rsidP="00AF59E2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кейсов;  </w:t>
            </w:r>
          </w:p>
          <w:p w:rsidR="00AF59E2" w:rsidRPr="00AF59E2" w:rsidRDefault="00AF59E2" w:rsidP="00AF59E2">
            <w:pPr>
              <w:numPr>
                <w:ilvl w:val="0"/>
                <w:numId w:val="31"/>
              </w:numPr>
              <w:spacing w:after="0" w:line="240" w:lineRule="auto"/>
              <w:ind w:right="93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сформировать долгосрочную базу наставников, в том числе включая завершивших программу наставляемых, желающих попробовать себя в новой роли  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numPr>
                <w:ilvl w:val="0"/>
                <w:numId w:val="32"/>
              </w:numPr>
              <w:spacing w:after="0" w:line="240" w:lineRule="auto"/>
              <w:ind w:right="91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Привлечь сотрудников педагогических институтов, психологов к оценке результатов </w:t>
            </w:r>
          </w:p>
          <w:p w:rsidR="00AF59E2" w:rsidRPr="00AF59E2" w:rsidRDefault="00AF59E2" w:rsidP="00AF59E2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наставничества;  </w:t>
            </w:r>
          </w:p>
          <w:p w:rsidR="00AF59E2" w:rsidRPr="009866B4" w:rsidRDefault="00AF59E2" w:rsidP="004D07D8">
            <w:pPr>
              <w:numPr>
                <w:ilvl w:val="0"/>
                <w:numId w:val="32"/>
              </w:num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9866B4">
              <w:rPr>
                <w:sz w:val="24"/>
                <w:szCs w:val="24"/>
              </w:rPr>
              <w:t xml:space="preserve">пригласить </w:t>
            </w:r>
            <w:r w:rsidR="009866B4">
              <w:rPr>
                <w:sz w:val="24"/>
                <w:szCs w:val="24"/>
              </w:rPr>
              <w:t>п</w:t>
            </w:r>
            <w:r w:rsidRPr="009866B4">
              <w:rPr>
                <w:sz w:val="24"/>
                <w:szCs w:val="24"/>
              </w:rPr>
              <w:t xml:space="preserve">редставителей </w:t>
            </w:r>
            <w:proofErr w:type="spellStart"/>
            <w:r w:rsidRPr="009866B4">
              <w:rPr>
                <w:sz w:val="24"/>
                <w:szCs w:val="24"/>
              </w:rPr>
              <w:t>бизнессообщества</w:t>
            </w:r>
            <w:proofErr w:type="spellEnd"/>
            <w:r w:rsidRPr="009866B4">
              <w:rPr>
                <w:sz w:val="24"/>
                <w:szCs w:val="24"/>
              </w:rPr>
              <w:t xml:space="preserve">, образовательных </w:t>
            </w:r>
          </w:p>
          <w:p w:rsidR="00AF59E2" w:rsidRPr="00AF59E2" w:rsidRDefault="00AF59E2" w:rsidP="00AF59E2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организаций, </w:t>
            </w:r>
            <w:r w:rsidRPr="00AF59E2">
              <w:rPr>
                <w:sz w:val="24"/>
                <w:szCs w:val="24"/>
              </w:rPr>
              <w:tab/>
              <w:t>НКО, исполнительно</w:t>
            </w:r>
            <w:r w:rsidR="009866B4">
              <w:rPr>
                <w:sz w:val="24"/>
                <w:szCs w:val="24"/>
              </w:rPr>
              <w:t>-</w:t>
            </w:r>
            <w:r w:rsidRPr="00AF59E2">
              <w:rPr>
                <w:sz w:val="24"/>
                <w:szCs w:val="24"/>
              </w:rPr>
              <w:t xml:space="preserve">распорядительных органов муниципального образования, выпускников на итоговое мероприятие;  </w:t>
            </w:r>
          </w:p>
          <w:p w:rsidR="00AF59E2" w:rsidRPr="00AF59E2" w:rsidRDefault="00AF59E2" w:rsidP="00AF59E2">
            <w:pPr>
              <w:numPr>
                <w:ilvl w:val="0"/>
                <w:numId w:val="32"/>
              </w:numPr>
              <w:spacing w:after="0" w:line="240" w:lineRule="auto"/>
              <w:ind w:right="91" w:firstLine="0"/>
              <w:contextualSpacing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популяризировать лучшие практики и примеры наставничества через медиа, участников, партнеров  </w:t>
            </w:r>
          </w:p>
          <w:p w:rsidR="00AF59E2" w:rsidRPr="00AF59E2" w:rsidRDefault="00AF59E2" w:rsidP="00AF59E2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2" w:rsidRPr="00AF59E2" w:rsidRDefault="00AF59E2" w:rsidP="00AF59E2">
            <w:pPr>
              <w:spacing w:after="0" w:line="240" w:lineRule="auto"/>
              <w:ind w:left="2" w:right="82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Достигнуты цели программы наставничества, собраны лучшие наставнические практики, внимание </w:t>
            </w:r>
          </w:p>
          <w:p w:rsidR="00AF59E2" w:rsidRPr="00AF59E2" w:rsidRDefault="00AF59E2" w:rsidP="00AF59E2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общественности привлечено </w:t>
            </w:r>
            <w:r w:rsidRPr="00AF59E2">
              <w:rPr>
                <w:sz w:val="24"/>
                <w:szCs w:val="24"/>
              </w:rPr>
              <w:tab/>
              <w:t xml:space="preserve">к </w:t>
            </w:r>
          </w:p>
          <w:p w:rsidR="00AF59E2" w:rsidRPr="00AF59E2" w:rsidRDefault="00AF59E2" w:rsidP="00AF59E2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AF59E2">
              <w:rPr>
                <w:sz w:val="24"/>
                <w:szCs w:val="24"/>
              </w:rPr>
              <w:t xml:space="preserve">деятельности образовательных организаций, запущен процесс пополнения базы наставников </w:t>
            </w:r>
            <w:r w:rsidRPr="00AF59E2">
              <w:rPr>
                <w:sz w:val="24"/>
                <w:szCs w:val="24"/>
              </w:rPr>
              <w:tab/>
              <w:t xml:space="preserve">и наставляемых. Поощрение наставников. </w:t>
            </w:r>
          </w:p>
        </w:tc>
      </w:tr>
    </w:tbl>
    <w:p w:rsidR="00AF59E2" w:rsidRPr="00AF59E2" w:rsidRDefault="00AF59E2" w:rsidP="00AF59E2">
      <w:pPr>
        <w:spacing w:after="0" w:line="240" w:lineRule="auto"/>
        <w:ind w:left="12" w:right="0" w:firstLine="0"/>
        <w:contextualSpacing/>
        <w:jc w:val="left"/>
        <w:rPr>
          <w:sz w:val="24"/>
          <w:szCs w:val="24"/>
        </w:rPr>
      </w:pPr>
      <w:r w:rsidRPr="00AF59E2">
        <w:rPr>
          <w:sz w:val="24"/>
          <w:szCs w:val="24"/>
        </w:rPr>
        <w:t xml:space="preserve"> </w:t>
      </w:r>
    </w:p>
    <w:p w:rsidR="00E63371" w:rsidRDefault="00C32016" w:rsidP="00C32016">
      <w:pPr>
        <w:spacing w:after="0" w:line="240" w:lineRule="auto"/>
        <w:ind w:left="0" w:right="-1" w:firstLine="567"/>
        <w:contextualSpacing/>
        <w:jc w:val="center"/>
        <w:rPr>
          <w:b/>
          <w:sz w:val="24"/>
          <w:szCs w:val="24"/>
        </w:rPr>
      </w:pPr>
      <w:r w:rsidRPr="00C32016">
        <w:rPr>
          <w:b/>
          <w:sz w:val="24"/>
          <w:szCs w:val="24"/>
        </w:rPr>
        <w:t>Дорожная карта (план мероприятий) ежегодно утверждается приказом о закреплении наставников</w:t>
      </w:r>
    </w:p>
    <w:p w:rsidR="00C32016" w:rsidRDefault="00C32016" w:rsidP="00C32016">
      <w:pPr>
        <w:spacing w:after="0" w:line="240" w:lineRule="auto"/>
        <w:ind w:left="0" w:right="-1" w:firstLine="567"/>
        <w:contextualSpacing/>
        <w:rPr>
          <w:sz w:val="24"/>
          <w:szCs w:val="24"/>
        </w:rPr>
      </w:pPr>
    </w:p>
    <w:p w:rsidR="00C32016" w:rsidRPr="00C32016" w:rsidRDefault="00C32016" w:rsidP="00C32016">
      <w:pPr>
        <w:spacing w:after="0" w:line="240" w:lineRule="auto"/>
        <w:ind w:left="0" w:right="-1" w:firstLine="567"/>
        <w:contextualSpacing/>
        <w:jc w:val="center"/>
        <w:rPr>
          <w:b/>
          <w:sz w:val="24"/>
          <w:szCs w:val="24"/>
        </w:rPr>
      </w:pPr>
      <w:r w:rsidRPr="00C32016">
        <w:rPr>
          <w:b/>
          <w:sz w:val="24"/>
          <w:szCs w:val="24"/>
        </w:rPr>
        <w:t>Мониторинг и оценка результатов реализации Программы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 xml:space="preserve">Мониторинг процесса реализации Целевой программы наставничества понимается как система сбора, обработки, хранения и использования информации о программе наставничества и/или отдельных ее элементах. 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 xml:space="preserve">Организация </w:t>
      </w:r>
      <w:r w:rsidRPr="00C32016">
        <w:rPr>
          <w:sz w:val="24"/>
          <w:szCs w:val="24"/>
        </w:rPr>
        <w:tab/>
        <w:t xml:space="preserve">систематического </w:t>
      </w:r>
      <w:r w:rsidRPr="00C32016">
        <w:rPr>
          <w:sz w:val="24"/>
          <w:szCs w:val="24"/>
        </w:rPr>
        <w:tab/>
        <w:t xml:space="preserve">мониторинга </w:t>
      </w:r>
      <w:r w:rsidRPr="00C32016">
        <w:rPr>
          <w:sz w:val="24"/>
          <w:szCs w:val="24"/>
        </w:rPr>
        <w:tab/>
        <w:t xml:space="preserve">программ наставничества </w:t>
      </w:r>
      <w:r w:rsidRPr="00C32016">
        <w:rPr>
          <w:sz w:val="24"/>
          <w:szCs w:val="24"/>
        </w:rPr>
        <w:tab/>
        <w:t xml:space="preserve">дает </w:t>
      </w:r>
      <w:r>
        <w:rPr>
          <w:sz w:val="24"/>
          <w:szCs w:val="24"/>
        </w:rPr>
        <w:t>в</w:t>
      </w:r>
      <w:r w:rsidRPr="00C32016">
        <w:rPr>
          <w:sz w:val="24"/>
          <w:szCs w:val="24"/>
        </w:rPr>
        <w:t xml:space="preserve">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</w:t>
      </w:r>
      <w:r w:rsidRPr="00C32016">
        <w:rPr>
          <w:sz w:val="24"/>
          <w:szCs w:val="24"/>
        </w:rPr>
        <w:tab/>
        <w:t>д</w:t>
      </w:r>
      <w:r>
        <w:rPr>
          <w:sz w:val="24"/>
          <w:szCs w:val="24"/>
        </w:rPr>
        <w:t xml:space="preserve">инамика </w:t>
      </w:r>
      <w:r>
        <w:rPr>
          <w:sz w:val="24"/>
          <w:szCs w:val="24"/>
        </w:rPr>
        <w:tab/>
        <w:t xml:space="preserve">развития </w:t>
      </w:r>
      <w:r>
        <w:rPr>
          <w:sz w:val="24"/>
          <w:szCs w:val="24"/>
        </w:rPr>
        <w:tab/>
        <w:t xml:space="preserve">наставляемых </w:t>
      </w:r>
      <w:r w:rsidRPr="00C3201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32016">
        <w:rPr>
          <w:sz w:val="24"/>
          <w:szCs w:val="24"/>
        </w:rPr>
        <w:t xml:space="preserve">удовлетворенности </w:t>
      </w:r>
      <w:r w:rsidRPr="00C32016">
        <w:rPr>
          <w:sz w:val="24"/>
          <w:szCs w:val="24"/>
        </w:rPr>
        <w:tab/>
        <w:t xml:space="preserve">наставника своей деятельностью. 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 xml:space="preserve">Мониторинг программы наставничества состоит из двух основных этапов: 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>1.</w:t>
      </w:r>
      <w:r w:rsidRPr="00C32016">
        <w:rPr>
          <w:sz w:val="24"/>
          <w:szCs w:val="24"/>
        </w:rPr>
        <w:tab/>
        <w:t xml:space="preserve">оценка качества процесса реализации целевой программы наставничества 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lastRenderedPageBreak/>
        <w:t>2.</w:t>
      </w:r>
      <w:r w:rsidRPr="00C32016">
        <w:rPr>
          <w:sz w:val="24"/>
          <w:szCs w:val="24"/>
        </w:rPr>
        <w:tab/>
        <w:t xml:space="preserve">оценка мотивационно-личностного, </w:t>
      </w:r>
      <w:proofErr w:type="spellStart"/>
      <w:r w:rsidRPr="00C32016">
        <w:rPr>
          <w:sz w:val="24"/>
          <w:szCs w:val="24"/>
        </w:rPr>
        <w:t>компетентностного</w:t>
      </w:r>
      <w:proofErr w:type="spellEnd"/>
      <w:r w:rsidRPr="00C32016">
        <w:rPr>
          <w:sz w:val="24"/>
          <w:szCs w:val="24"/>
        </w:rPr>
        <w:t xml:space="preserve">, профессионального роста участников, динамика образовательных результатов. 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jc w:val="center"/>
        <w:rPr>
          <w:i/>
          <w:sz w:val="24"/>
          <w:szCs w:val="24"/>
        </w:rPr>
      </w:pPr>
      <w:r w:rsidRPr="00C32016">
        <w:rPr>
          <w:i/>
          <w:sz w:val="24"/>
          <w:szCs w:val="24"/>
        </w:rPr>
        <w:t>Мониторинг и оценка качеств</w:t>
      </w:r>
      <w:r>
        <w:rPr>
          <w:i/>
          <w:sz w:val="24"/>
          <w:szCs w:val="24"/>
        </w:rPr>
        <w:t>а процесса реализации Программы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 xml:space="preserve">Этап 1. Первый этап мониторинга направлен на изучение (оценку) качества реализуемой Программы, ее сильных и слабых сторон, качества совместной работы пар или групп «наставник-наставляемый». 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 xml:space="preserve">Мониторинг помогает, как выявить соответствие условий организации Программы требованиям и принципам модели, так и отследить важные показатели качественного изменения </w:t>
      </w:r>
      <w:r>
        <w:rPr>
          <w:sz w:val="24"/>
          <w:szCs w:val="24"/>
        </w:rPr>
        <w:t>МБОУ СОШ №5, реализующей</w:t>
      </w:r>
      <w:r w:rsidRPr="00C32016">
        <w:rPr>
          <w:sz w:val="24"/>
          <w:szCs w:val="24"/>
        </w:rPr>
        <w:t xml:space="preserve">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 </w:t>
      </w:r>
    </w:p>
    <w:p w:rsid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 xml:space="preserve">Цель мониторинга: Оценка эффективности реализации ЦМН в </w:t>
      </w:r>
      <w:r>
        <w:rPr>
          <w:sz w:val="24"/>
          <w:szCs w:val="24"/>
        </w:rPr>
        <w:t>МБОУ СОШ №5.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 xml:space="preserve">Задачи мониторинга: 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>•</w:t>
      </w:r>
      <w:r w:rsidRPr="00C32016">
        <w:rPr>
          <w:sz w:val="24"/>
          <w:szCs w:val="24"/>
        </w:rPr>
        <w:tab/>
        <w:t xml:space="preserve">собрать и проанализировать обратную связь от участников (метод анкетирования); 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>•</w:t>
      </w:r>
      <w:r w:rsidRPr="00C32016">
        <w:rPr>
          <w:sz w:val="24"/>
          <w:szCs w:val="24"/>
        </w:rPr>
        <w:tab/>
        <w:t xml:space="preserve">обосновать требования к процессу реализации программы наставничества, к личности наставника; 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>•</w:t>
      </w:r>
      <w:r w:rsidRPr="00C32016">
        <w:rPr>
          <w:sz w:val="24"/>
          <w:szCs w:val="24"/>
        </w:rPr>
        <w:tab/>
        <w:t xml:space="preserve">контролировать ход программы наставничества; 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>•</w:t>
      </w:r>
      <w:r w:rsidRPr="00C32016">
        <w:rPr>
          <w:sz w:val="24"/>
          <w:szCs w:val="24"/>
        </w:rPr>
        <w:tab/>
        <w:t xml:space="preserve">описать особенности взаимодействия наставника и наставляемого (группы наставляемых); 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>•</w:t>
      </w:r>
      <w:r w:rsidRPr="00C32016">
        <w:rPr>
          <w:sz w:val="24"/>
          <w:szCs w:val="24"/>
        </w:rPr>
        <w:tab/>
        <w:t xml:space="preserve">определение условий эффективной программы наставничества;  </w:t>
      </w:r>
    </w:p>
    <w:p w:rsid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>•</w:t>
      </w:r>
      <w:r w:rsidRPr="00C32016">
        <w:rPr>
          <w:sz w:val="24"/>
          <w:szCs w:val="24"/>
        </w:rPr>
        <w:tab/>
        <w:t xml:space="preserve">контроль показателей социального и профессионального благополучия.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 xml:space="preserve">Оформление результатов. 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 xml:space="preserve">По результатам опроса в рамках первого этапа мониторинга будет предоставлен SWOT-анализ реализуемой программы наставничества. 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 xml:space="preserve">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 xml:space="preserve">Анкета учитывает особенности требований к трем формам наставничества. 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 xml:space="preserve">SWOT-анализ проводит куратор программы. 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 xml:space="preserve"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 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jc w:val="center"/>
        <w:rPr>
          <w:i/>
          <w:sz w:val="24"/>
          <w:szCs w:val="24"/>
        </w:rPr>
      </w:pPr>
      <w:r w:rsidRPr="00C32016">
        <w:rPr>
          <w:i/>
          <w:sz w:val="24"/>
          <w:szCs w:val="24"/>
        </w:rPr>
        <w:t>Мониторинг и оценка влия</w:t>
      </w:r>
      <w:r>
        <w:rPr>
          <w:i/>
          <w:sz w:val="24"/>
          <w:szCs w:val="24"/>
        </w:rPr>
        <w:t>ния программ на всех участников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 xml:space="preserve">Этап 2. Второй этап мониторинга позволяет оценить: мотивационно-личностный и профессиональный рост участников программы наставничества; 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 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</w:t>
      </w:r>
      <w:r>
        <w:rPr>
          <w:sz w:val="24"/>
          <w:szCs w:val="24"/>
        </w:rPr>
        <w:t>-</w:t>
      </w:r>
      <w:r w:rsidRPr="00C32016">
        <w:rPr>
          <w:sz w:val="24"/>
          <w:szCs w:val="24"/>
        </w:rPr>
        <w:t xml:space="preserve">наставляемый». 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lastRenderedPageBreak/>
        <w:t xml:space="preserve">Процесс мониторинга влияния программ на всех участников включает два </w:t>
      </w:r>
      <w:proofErr w:type="spellStart"/>
      <w:r w:rsidRPr="00C32016">
        <w:rPr>
          <w:sz w:val="24"/>
          <w:szCs w:val="24"/>
        </w:rPr>
        <w:t>подэтапа</w:t>
      </w:r>
      <w:proofErr w:type="spellEnd"/>
      <w:r w:rsidRPr="00C32016">
        <w:rPr>
          <w:sz w:val="24"/>
          <w:szCs w:val="24"/>
        </w:rPr>
        <w:t xml:space="preserve">, первый из которых осуществляется до входа в программу наставничества, а второй - по итогам прохождения программы. 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 xml:space="preserve">Соответственно, все зависимые от воздействия программы наставничества параметры фиксируются дважды.  </w:t>
      </w:r>
    </w:p>
    <w:p w:rsid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>Цель: оценка и анализ влияния программ наставничества на всех участников</w:t>
      </w:r>
      <w:r>
        <w:rPr>
          <w:sz w:val="24"/>
          <w:szCs w:val="24"/>
        </w:rPr>
        <w:t>.</w:t>
      </w:r>
      <w:r w:rsidRPr="00C32016">
        <w:rPr>
          <w:sz w:val="24"/>
          <w:szCs w:val="24"/>
        </w:rPr>
        <w:t xml:space="preserve"> 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 xml:space="preserve">Задачи мониторинга: 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>•</w:t>
      </w:r>
      <w:r w:rsidRPr="00C32016">
        <w:rPr>
          <w:sz w:val="24"/>
          <w:szCs w:val="24"/>
        </w:rPr>
        <w:tab/>
        <w:t xml:space="preserve">обосновать требования к процессу организации программы наставничества, к личности наставника; 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>•</w:t>
      </w:r>
      <w:r w:rsidRPr="00C32016">
        <w:rPr>
          <w:sz w:val="24"/>
          <w:szCs w:val="24"/>
        </w:rPr>
        <w:tab/>
        <w:t xml:space="preserve">экспериментально подтвердить необходимость выдвижения описанных в целевой модели требований к личности наставника; 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>•</w:t>
      </w:r>
      <w:r w:rsidRPr="00C32016">
        <w:rPr>
          <w:sz w:val="24"/>
          <w:szCs w:val="24"/>
        </w:rPr>
        <w:tab/>
        <w:t xml:space="preserve">опередить условия эффективной программы наставничества; 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>•</w:t>
      </w:r>
      <w:r w:rsidRPr="00C32016">
        <w:rPr>
          <w:sz w:val="24"/>
          <w:szCs w:val="24"/>
        </w:rPr>
        <w:tab/>
        <w:t xml:space="preserve">проанализировать эффективность предложенных стратегий образования пар и внести корректировки во все этапы реализации программы в соответствии с результатами;  </w:t>
      </w:r>
    </w:p>
    <w:p w:rsidR="00C32016" w:rsidRP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>•</w:t>
      </w:r>
      <w:r w:rsidRPr="00C32016">
        <w:rPr>
          <w:sz w:val="24"/>
          <w:szCs w:val="24"/>
        </w:rPr>
        <w:tab/>
        <w:t xml:space="preserve">сравнивать процессы и результаты реализации ЦМН на входе и выходе;  </w:t>
      </w:r>
    </w:p>
    <w:p w:rsidR="00C32016" w:rsidRDefault="00C32016" w:rsidP="00C32016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C32016">
        <w:rPr>
          <w:sz w:val="24"/>
          <w:szCs w:val="24"/>
        </w:rPr>
        <w:t>•</w:t>
      </w:r>
      <w:r w:rsidRPr="00C32016">
        <w:rPr>
          <w:sz w:val="24"/>
          <w:szCs w:val="24"/>
        </w:rPr>
        <w:tab/>
        <w:t xml:space="preserve">сравнивать изучаемые личностные характеристики (вовлеченность, активность, самооценка, тревожность и др.) участников программы наставничества на «входе» и «выходе» реализуемой Программы.  </w:t>
      </w:r>
    </w:p>
    <w:p w:rsidR="002D44C0" w:rsidRDefault="002D44C0" w:rsidP="00636CFC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</w:p>
    <w:p w:rsidR="00636CFC" w:rsidRPr="002D44C0" w:rsidRDefault="00636CFC" w:rsidP="002D44C0">
      <w:pPr>
        <w:spacing w:after="0" w:line="240" w:lineRule="auto"/>
        <w:ind w:left="0" w:right="0" w:firstLine="567"/>
        <w:contextualSpacing/>
        <w:jc w:val="center"/>
        <w:rPr>
          <w:b/>
          <w:sz w:val="24"/>
          <w:szCs w:val="24"/>
        </w:rPr>
      </w:pPr>
      <w:r w:rsidRPr="002D44C0">
        <w:rPr>
          <w:b/>
          <w:sz w:val="24"/>
          <w:szCs w:val="24"/>
        </w:rPr>
        <w:t>Механизмы мотивации и поощрения наставников</w:t>
      </w:r>
    </w:p>
    <w:p w:rsidR="00636CFC" w:rsidRPr="00636CFC" w:rsidRDefault="00636CFC" w:rsidP="00636CFC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636CFC">
        <w:rPr>
          <w:sz w:val="24"/>
          <w:szCs w:val="24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  </w:t>
      </w:r>
    </w:p>
    <w:p w:rsidR="00636CFC" w:rsidRPr="00636CFC" w:rsidRDefault="00636CFC" w:rsidP="00636CFC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636CFC">
        <w:rPr>
          <w:sz w:val="24"/>
          <w:szCs w:val="24"/>
        </w:rPr>
        <w:t xml:space="preserve">Мероприятия по популяризации роли наставника: </w:t>
      </w:r>
    </w:p>
    <w:p w:rsidR="002D44C0" w:rsidRDefault="00636CFC" w:rsidP="00636CFC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636CFC">
        <w:rPr>
          <w:sz w:val="24"/>
          <w:szCs w:val="24"/>
        </w:rPr>
        <w:t>•</w:t>
      </w:r>
      <w:r w:rsidRPr="00636CFC">
        <w:rPr>
          <w:sz w:val="24"/>
          <w:szCs w:val="24"/>
        </w:rPr>
        <w:tab/>
        <w:t xml:space="preserve">Организация и проведение фестивалей, форумов, конференций наставников на уровне </w:t>
      </w:r>
      <w:r w:rsidR="002D44C0">
        <w:rPr>
          <w:sz w:val="24"/>
          <w:szCs w:val="24"/>
        </w:rPr>
        <w:t>МБОУ СОШ №5</w:t>
      </w:r>
      <w:r w:rsidRPr="00636CFC">
        <w:rPr>
          <w:sz w:val="24"/>
          <w:szCs w:val="24"/>
        </w:rPr>
        <w:t xml:space="preserve">. </w:t>
      </w:r>
    </w:p>
    <w:p w:rsidR="00636CFC" w:rsidRPr="00636CFC" w:rsidRDefault="00636CFC" w:rsidP="002D44C0">
      <w:pPr>
        <w:tabs>
          <w:tab w:val="left" w:pos="851"/>
        </w:tabs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636CFC">
        <w:rPr>
          <w:sz w:val="24"/>
          <w:szCs w:val="24"/>
        </w:rPr>
        <w:t xml:space="preserve">• </w:t>
      </w:r>
      <w:r w:rsidRPr="00636CFC">
        <w:rPr>
          <w:sz w:val="24"/>
          <w:szCs w:val="24"/>
        </w:rPr>
        <w:tab/>
        <w:t xml:space="preserve">Выдвижение лучших наставников на конкурсы и мероприятия на муниципальном, региональном и федеральном уровнях. </w:t>
      </w:r>
    </w:p>
    <w:p w:rsidR="00636CFC" w:rsidRPr="00636CFC" w:rsidRDefault="00636CFC" w:rsidP="00636CFC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636CFC">
        <w:rPr>
          <w:sz w:val="24"/>
          <w:szCs w:val="24"/>
        </w:rPr>
        <w:t>•</w:t>
      </w:r>
      <w:r w:rsidRPr="00636CFC">
        <w:rPr>
          <w:sz w:val="24"/>
          <w:szCs w:val="24"/>
        </w:rPr>
        <w:tab/>
        <w:t xml:space="preserve">Создание на сайте </w:t>
      </w:r>
      <w:r w:rsidR="002D44C0">
        <w:rPr>
          <w:sz w:val="24"/>
          <w:szCs w:val="24"/>
        </w:rPr>
        <w:t>МБОУ СОШ №5</w:t>
      </w:r>
      <w:r w:rsidRPr="00636CFC">
        <w:rPr>
          <w:sz w:val="24"/>
          <w:szCs w:val="24"/>
        </w:rPr>
        <w:t xml:space="preserve"> методической копилки с программами наставничества. </w:t>
      </w:r>
    </w:p>
    <w:p w:rsidR="002D44C0" w:rsidRDefault="00636CFC" w:rsidP="00636CFC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636CFC">
        <w:rPr>
          <w:sz w:val="24"/>
          <w:szCs w:val="24"/>
        </w:rPr>
        <w:t>•</w:t>
      </w:r>
      <w:r w:rsidRPr="00636CFC">
        <w:rPr>
          <w:sz w:val="24"/>
          <w:szCs w:val="24"/>
        </w:rPr>
        <w:tab/>
        <w:t xml:space="preserve">Награждение грамотами и благодарственными письмами на уровне школы  </w:t>
      </w:r>
    </w:p>
    <w:p w:rsidR="00636CFC" w:rsidRPr="00636CFC" w:rsidRDefault="002D44C0" w:rsidP="00636CFC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bookmarkStart w:id="0" w:name="_GoBack"/>
      <w:bookmarkEnd w:id="0"/>
      <w:r w:rsidR="00636CFC" w:rsidRPr="00636CFC">
        <w:rPr>
          <w:sz w:val="24"/>
          <w:szCs w:val="24"/>
        </w:rPr>
        <w:t xml:space="preserve">Благодарственные письма родителям наставников из числа обучающихся.  </w:t>
      </w:r>
    </w:p>
    <w:p w:rsidR="00636CFC" w:rsidRPr="00636CFC" w:rsidRDefault="00636CFC" w:rsidP="00636CFC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636CFC">
        <w:rPr>
          <w:sz w:val="24"/>
          <w:szCs w:val="24"/>
        </w:rPr>
        <w:t>•</w:t>
      </w:r>
      <w:r w:rsidRPr="00636CFC">
        <w:rPr>
          <w:sz w:val="24"/>
          <w:szCs w:val="24"/>
        </w:rPr>
        <w:tab/>
        <w:t xml:space="preserve">Благодарственные письма на предприятия и организации наставников. </w:t>
      </w:r>
    </w:p>
    <w:p w:rsidR="00636CFC" w:rsidRPr="00636CFC" w:rsidRDefault="00636CFC" w:rsidP="00636CFC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636CFC">
        <w:rPr>
          <w:sz w:val="24"/>
          <w:szCs w:val="24"/>
        </w:rPr>
        <w:t>•</w:t>
      </w:r>
      <w:r w:rsidRPr="00636CFC">
        <w:rPr>
          <w:sz w:val="24"/>
          <w:szCs w:val="24"/>
        </w:rPr>
        <w:tab/>
        <w:t xml:space="preserve">Предоставление наставникам возможности принимать участие в формировании предложений, касающихся развития школы. </w:t>
      </w:r>
    </w:p>
    <w:p w:rsidR="00636CFC" w:rsidRPr="00636CFC" w:rsidRDefault="00636CFC" w:rsidP="00636CFC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 w:rsidRPr="00636CFC">
        <w:rPr>
          <w:sz w:val="24"/>
          <w:szCs w:val="24"/>
        </w:rPr>
        <w:t xml:space="preserve"> </w:t>
      </w:r>
    </w:p>
    <w:p w:rsidR="00636CFC" w:rsidRPr="00636CFC" w:rsidRDefault="00636CFC" w:rsidP="00636CFC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</w:p>
    <w:sectPr w:rsidR="00636CFC" w:rsidRPr="0063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9B6"/>
    <w:multiLevelType w:val="hybridMultilevel"/>
    <w:tmpl w:val="2D58FF32"/>
    <w:lvl w:ilvl="0" w:tplc="D024986E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4BBB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C50C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32630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4950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29F3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8D9D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004F2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5E521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552452"/>
    <w:multiLevelType w:val="hybridMultilevel"/>
    <w:tmpl w:val="3C4EE8F4"/>
    <w:lvl w:ilvl="0" w:tplc="8F8ED7D8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8CD6A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7E93BE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80B436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9C17BA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EC62C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860C6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A280E4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DEC5B4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FF61F0"/>
    <w:multiLevelType w:val="hybridMultilevel"/>
    <w:tmpl w:val="2154FC24"/>
    <w:lvl w:ilvl="0" w:tplc="B95EF91C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E8B5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981A5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EE52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8802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1EB1B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0F17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8C7B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48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890711"/>
    <w:multiLevelType w:val="hybridMultilevel"/>
    <w:tmpl w:val="72A215FA"/>
    <w:lvl w:ilvl="0" w:tplc="60FC20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03AB4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DAE312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681B2">
      <w:start w:val="1"/>
      <w:numFmt w:val="bullet"/>
      <w:lvlRestart w:val="0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5E0E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E7A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ED2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69C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07E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1B675F"/>
    <w:multiLevelType w:val="hybridMultilevel"/>
    <w:tmpl w:val="DA044EFC"/>
    <w:lvl w:ilvl="0" w:tplc="A2901074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7E5A7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E932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E5FD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E987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AC9D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A2A7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CC02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065C7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7D5415"/>
    <w:multiLevelType w:val="hybridMultilevel"/>
    <w:tmpl w:val="F88CB466"/>
    <w:lvl w:ilvl="0" w:tplc="360E259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C7F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A5A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271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C78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420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A0F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D2D0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80AE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7E18E9"/>
    <w:multiLevelType w:val="hybridMultilevel"/>
    <w:tmpl w:val="C7466A7C"/>
    <w:lvl w:ilvl="0" w:tplc="A0E86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A698E">
      <w:start w:val="1"/>
      <w:numFmt w:val="lowerLetter"/>
      <w:lvlText w:val="%2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C9C48">
      <w:start w:val="1"/>
      <w:numFmt w:val="lowerRoman"/>
      <w:lvlText w:val="%3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2D61C">
      <w:start w:val="1"/>
      <w:numFmt w:val="decimal"/>
      <w:lvlText w:val="%4"/>
      <w:lvlJc w:val="left"/>
      <w:pPr>
        <w:ind w:left="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545530">
      <w:start w:val="1"/>
      <w:numFmt w:val="decimal"/>
      <w:lvlRestart w:val="0"/>
      <w:lvlText w:val="%5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E192E">
      <w:start w:val="1"/>
      <w:numFmt w:val="lowerRoman"/>
      <w:lvlText w:val="%6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688FA">
      <w:start w:val="1"/>
      <w:numFmt w:val="decimal"/>
      <w:lvlText w:val="%7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98E520">
      <w:start w:val="1"/>
      <w:numFmt w:val="lowerLetter"/>
      <w:lvlText w:val="%8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208FE">
      <w:start w:val="1"/>
      <w:numFmt w:val="lowerRoman"/>
      <w:lvlText w:val="%9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A51C4F"/>
    <w:multiLevelType w:val="hybridMultilevel"/>
    <w:tmpl w:val="8204611C"/>
    <w:lvl w:ilvl="0" w:tplc="C69AA22E">
      <w:start w:val="1"/>
      <w:numFmt w:val="bullet"/>
      <w:lvlText w:val="•"/>
      <w:lvlJc w:val="left"/>
      <w:pPr>
        <w:ind w:left="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36588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43A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09EC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8F420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2651E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0D102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92053E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5CF06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487F2A"/>
    <w:multiLevelType w:val="hybridMultilevel"/>
    <w:tmpl w:val="6792D0A6"/>
    <w:lvl w:ilvl="0" w:tplc="22FCA2EC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9E29E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701D1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FA8F8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F04C6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69E3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20407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EB19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A123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522C15"/>
    <w:multiLevelType w:val="hybridMultilevel"/>
    <w:tmpl w:val="B6380966"/>
    <w:lvl w:ilvl="0" w:tplc="E3DAC2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6C214">
      <w:start w:val="1"/>
      <w:numFmt w:val="bullet"/>
      <w:lvlText w:val="o"/>
      <w:lvlJc w:val="left"/>
      <w:pPr>
        <w:ind w:left="1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56AEEA">
      <w:start w:val="1"/>
      <w:numFmt w:val="bullet"/>
      <w:lvlText w:val="▪"/>
      <w:lvlJc w:val="left"/>
      <w:pPr>
        <w:ind w:left="1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456F4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6CCBAC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4EBEC0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84FF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80614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C4FAD0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2F1F95"/>
    <w:multiLevelType w:val="hybridMultilevel"/>
    <w:tmpl w:val="A058FCE2"/>
    <w:lvl w:ilvl="0" w:tplc="32847582">
      <w:start w:val="1"/>
      <w:numFmt w:val="bullet"/>
      <w:lvlText w:val=""/>
      <w:lvlJc w:val="left"/>
      <w:pPr>
        <w:ind w:left="13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 w15:restartNumberingAfterBreak="0">
    <w:nsid w:val="29061105"/>
    <w:multiLevelType w:val="hybridMultilevel"/>
    <w:tmpl w:val="54803654"/>
    <w:lvl w:ilvl="0" w:tplc="A656E17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3C64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886F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617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84F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6AE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F48E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0D5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E3E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C26530"/>
    <w:multiLevelType w:val="hybridMultilevel"/>
    <w:tmpl w:val="740673F8"/>
    <w:lvl w:ilvl="0" w:tplc="610216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0A0B2">
      <w:start w:val="1"/>
      <w:numFmt w:val="lowerLetter"/>
      <w:lvlText w:val="%2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2E05D2">
      <w:start w:val="1"/>
      <w:numFmt w:val="lowerRoman"/>
      <w:lvlText w:val="%3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04DFC">
      <w:start w:val="1"/>
      <w:numFmt w:val="decimal"/>
      <w:lvlText w:val="%4"/>
      <w:lvlJc w:val="left"/>
      <w:pPr>
        <w:ind w:left="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8A6E78">
      <w:start w:val="1"/>
      <w:numFmt w:val="decimal"/>
      <w:lvlRestart w:val="0"/>
      <w:lvlText w:val="%5.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440A2">
      <w:start w:val="1"/>
      <w:numFmt w:val="lowerRoman"/>
      <w:lvlText w:val="%6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B082C0">
      <w:start w:val="1"/>
      <w:numFmt w:val="decimal"/>
      <w:lvlText w:val="%7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C6FDDC">
      <w:start w:val="1"/>
      <w:numFmt w:val="lowerLetter"/>
      <w:lvlText w:val="%8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41B96">
      <w:start w:val="1"/>
      <w:numFmt w:val="lowerRoman"/>
      <w:lvlText w:val="%9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E03B48"/>
    <w:multiLevelType w:val="hybridMultilevel"/>
    <w:tmpl w:val="F47A8D08"/>
    <w:lvl w:ilvl="0" w:tplc="FC1436B4">
      <w:start w:val="1"/>
      <w:numFmt w:val="bullet"/>
      <w:lvlText w:val="•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282CB4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4C12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F613D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82B6A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A09964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2CDF2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4B27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525ECC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4C69FD"/>
    <w:multiLevelType w:val="hybridMultilevel"/>
    <w:tmpl w:val="C1DA5F20"/>
    <w:lvl w:ilvl="0" w:tplc="EAB60AD0">
      <w:start w:val="1"/>
      <w:numFmt w:val="bullet"/>
      <w:lvlText w:val="•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21734">
      <w:start w:val="1"/>
      <w:numFmt w:val="bullet"/>
      <w:lvlText w:val="o"/>
      <w:lvlJc w:val="left"/>
      <w:pPr>
        <w:ind w:left="1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E1AE0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16DCAA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22D90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20690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80E356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BE7E3C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E2B818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CF4B46"/>
    <w:multiLevelType w:val="hybridMultilevel"/>
    <w:tmpl w:val="E068951C"/>
    <w:lvl w:ilvl="0" w:tplc="D98A0FA8">
      <w:start w:val="1"/>
      <w:numFmt w:val="bullet"/>
      <w:lvlText w:val="●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2254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C7BE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0E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423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EF1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A24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0B4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8E7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37618A"/>
    <w:multiLevelType w:val="multilevel"/>
    <w:tmpl w:val="825C939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C27E85"/>
    <w:multiLevelType w:val="hybridMultilevel"/>
    <w:tmpl w:val="36861586"/>
    <w:lvl w:ilvl="0" w:tplc="11A67BDA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AB8B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6F7D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4B05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20356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8F7E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2460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92DFB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026E6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1950F8"/>
    <w:multiLevelType w:val="hybridMultilevel"/>
    <w:tmpl w:val="F37EB42A"/>
    <w:lvl w:ilvl="0" w:tplc="57E68986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4A772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C0EB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EB5C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F23A4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6AB3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0FD1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A644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F2A93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245169"/>
    <w:multiLevelType w:val="hybridMultilevel"/>
    <w:tmpl w:val="C0B6B1F8"/>
    <w:lvl w:ilvl="0" w:tplc="048E13E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AEC0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66F81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042E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42459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2169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032A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ECC8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8400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855576"/>
    <w:multiLevelType w:val="hybridMultilevel"/>
    <w:tmpl w:val="A71A2C9A"/>
    <w:lvl w:ilvl="0" w:tplc="9D680C2E">
      <w:start w:val="1"/>
      <w:numFmt w:val="bullet"/>
      <w:lvlText w:val="•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4638A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24BDF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84038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E964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DAF6D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21DC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63C96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8298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AF221D"/>
    <w:multiLevelType w:val="hybridMultilevel"/>
    <w:tmpl w:val="D438E658"/>
    <w:lvl w:ilvl="0" w:tplc="3950329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5ACA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C883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BE78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644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6D1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05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84D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047E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F0087D"/>
    <w:multiLevelType w:val="hybridMultilevel"/>
    <w:tmpl w:val="A46AFB32"/>
    <w:lvl w:ilvl="0" w:tplc="51A20D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466F14">
      <w:start w:val="1"/>
      <w:numFmt w:val="lowerLetter"/>
      <w:lvlText w:val="%2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42A32">
      <w:start w:val="1"/>
      <w:numFmt w:val="lowerRoman"/>
      <w:lvlText w:val="%3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0F598">
      <w:start w:val="1"/>
      <w:numFmt w:val="decimal"/>
      <w:lvlText w:val="%4"/>
      <w:lvlJc w:val="left"/>
      <w:pPr>
        <w:ind w:left="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10E80A">
      <w:start w:val="1"/>
      <w:numFmt w:val="decimal"/>
      <w:lvlRestart w:val="0"/>
      <w:lvlText w:val="%5.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CEA68">
      <w:start w:val="1"/>
      <w:numFmt w:val="lowerRoman"/>
      <w:lvlText w:val="%6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82736">
      <w:start w:val="1"/>
      <w:numFmt w:val="decimal"/>
      <w:lvlText w:val="%7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60A9CA">
      <w:start w:val="1"/>
      <w:numFmt w:val="lowerLetter"/>
      <w:lvlText w:val="%8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86938">
      <w:start w:val="1"/>
      <w:numFmt w:val="lowerRoman"/>
      <w:lvlText w:val="%9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48163B"/>
    <w:multiLevelType w:val="hybridMultilevel"/>
    <w:tmpl w:val="F9D28C70"/>
    <w:lvl w:ilvl="0" w:tplc="1312FEBC">
      <w:start w:val="1"/>
      <w:numFmt w:val="bullet"/>
      <w:lvlText w:val="●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88256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B207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845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A8D7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EAA1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3214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0605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C2CC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D11F2E"/>
    <w:multiLevelType w:val="hybridMultilevel"/>
    <w:tmpl w:val="A5FA0FB4"/>
    <w:lvl w:ilvl="0" w:tplc="32847582">
      <w:start w:val="1"/>
      <w:numFmt w:val="bullet"/>
      <w:lvlText w:val=""/>
      <w:lvlJc w:val="left"/>
      <w:pPr>
        <w:ind w:left="155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9BD3769"/>
    <w:multiLevelType w:val="hybridMultilevel"/>
    <w:tmpl w:val="0C9E72AE"/>
    <w:lvl w:ilvl="0" w:tplc="0FFC8BEE">
      <w:start w:val="1"/>
      <w:numFmt w:val="bullet"/>
      <w:lvlText w:val="•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CDD3E">
      <w:start w:val="1"/>
      <w:numFmt w:val="bullet"/>
      <w:lvlText w:val="o"/>
      <w:lvlJc w:val="left"/>
      <w:pPr>
        <w:ind w:left="1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4C21C0">
      <w:start w:val="1"/>
      <w:numFmt w:val="bullet"/>
      <w:lvlText w:val="▪"/>
      <w:lvlJc w:val="left"/>
      <w:pPr>
        <w:ind w:left="1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AEA70">
      <w:start w:val="1"/>
      <w:numFmt w:val="bullet"/>
      <w:lvlText w:val="•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4E790">
      <w:start w:val="1"/>
      <w:numFmt w:val="bullet"/>
      <w:lvlText w:val="o"/>
      <w:lvlJc w:val="left"/>
      <w:pPr>
        <w:ind w:left="3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6FECA">
      <w:start w:val="1"/>
      <w:numFmt w:val="bullet"/>
      <w:lvlText w:val="▪"/>
      <w:lvlJc w:val="left"/>
      <w:pPr>
        <w:ind w:left="4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CD64C">
      <w:start w:val="1"/>
      <w:numFmt w:val="bullet"/>
      <w:lvlText w:val="•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52A892">
      <w:start w:val="1"/>
      <w:numFmt w:val="bullet"/>
      <w:lvlText w:val="o"/>
      <w:lvlJc w:val="left"/>
      <w:pPr>
        <w:ind w:left="5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50F786">
      <w:start w:val="1"/>
      <w:numFmt w:val="bullet"/>
      <w:lvlText w:val="▪"/>
      <w:lvlJc w:val="left"/>
      <w:pPr>
        <w:ind w:left="6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4440EE"/>
    <w:multiLevelType w:val="multilevel"/>
    <w:tmpl w:val="5C1E65B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8417ED"/>
    <w:multiLevelType w:val="hybridMultilevel"/>
    <w:tmpl w:val="4E4299B2"/>
    <w:lvl w:ilvl="0" w:tplc="DE9A4066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E82EB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C6B1B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C276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895D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E916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6E38F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04FB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AD8F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6E2F53"/>
    <w:multiLevelType w:val="hybridMultilevel"/>
    <w:tmpl w:val="700C0CB2"/>
    <w:lvl w:ilvl="0" w:tplc="789A170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94D6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055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FC92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7678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86BE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1230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EB7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685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0B61E6"/>
    <w:multiLevelType w:val="hybridMultilevel"/>
    <w:tmpl w:val="E7344008"/>
    <w:lvl w:ilvl="0" w:tplc="DCD210A0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262C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A0BD3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B61BB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2CE0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2414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E72E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50E92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ED08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9A462CD"/>
    <w:multiLevelType w:val="hybridMultilevel"/>
    <w:tmpl w:val="2160BB2A"/>
    <w:lvl w:ilvl="0" w:tplc="C60089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4678E">
      <w:start w:val="1"/>
      <w:numFmt w:val="lowerLetter"/>
      <w:lvlText w:val="%2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C4B94">
      <w:start w:val="1"/>
      <w:numFmt w:val="lowerRoman"/>
      <w:lvlText w:val="%3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EEF5A">
      <w:start w:val="1"/>
      <w:numFmt w:val="decimal"/>
      <w:lvlText w:val="%4"/>
      <w:lvlJc w:val="left"/>
      <w:pPr>
        <w:ind w:left="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4CD26C">
      <w:start w:val="1"/>
      <w:numFmt w:val="decimal"/>
      <w:lvlRestart w:val="0"/>
      <w:lvlText w:val="%5.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2C9E0">
      <w:start w:val="1"/>
      <w:numFmt w:val="lowerRoman"/>
      <w:lvlText w:val="%6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AB128">
      <w:start w:val="1"/>
      <w:numFmt w:val="decimal"/>
      <w:lvlText w:val="%7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84F9F8">
      <w:start w:val="1"/>
      <w:numFmt w:val="lowerLetter"/>
      <w:lvlText w:val="%8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0302A">
      <w:start w:val="1"/>
      <w:numFmt w:val="lowerRoman"/>
      <w:lvlText w:val="%9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9B607F"/>
    <w:multiLevelType w:val="hybridMultilevel"/>
    <w:tmpl w:val="7600689A"/>
    <w:lvl w:ilvl="0" w:tplc="33DE43DA">
      <w:start w:val="1"/>
      <w:numFmt w:val="bullet"/>
      <w:lvlText w:val="●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1054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DA7A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2BC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9E51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5A65F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C38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414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40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3"/>
  </w:num>
  <w:num w:numId="3">
    <w:abstractNumId w:val="25"/>
  </w:num>
  <w:num w:numId="4">
    <w:abstractNumId w:val="11"/>
  </w:num>
  <w:num w:numId="5">
    <w:abstractNumId w:val="3"/>
  </w:num>
  <w:num w:numId="6">
    <w:abstractNumId w:val="10"/>
  </w:num>
  <w:num w:numId="7">
    <w:abstractNumId w:val="24"/>
  </w:num>
  <w:num w:numId="8">
    <w:abstractNumId w:val="26"/>
  </w:num>
  <w:num w:numId="9">
    <w:abstractNumId w:val="22"/>
  </w:num>
  <w:num w:numId="10">
    <w:abstractNumId w:val="30"/>
  </w:num>
  <w:num w:numId="11">
    <w:abstractNumId w:val="6"/>
  </w:num>
  <w:num w:numId="12">
    <w:abstractNumId w:val="12"/>
  </w:num>
  <w:num w:numId="13">
    <w:abstractNumId w:val="21"/>
  </w:num>
  <w:num w:numId="14">
    <w:abstractNumId w:val="28"/>
  </w:num>
  <w:num w:numId="15">
    <w:abstractNumId w:val="5"/>
  </w:num>
  <w:num w:numId="16">
    <w:abstractNumId w:val="19"/>
  </w:num>
  <w:num w:numId="17">
    <w:abstractNumId w:val="14"/>
  </w:num>
  <w:num w:numId="18">
    <w:abstractNumId w:val="1"/>
  </w:num>
  <w:num w:numId="19">
    <w:abstractNumId w:val="7"/>
  </w:num>
  <w:num w:numId="20">
    <w:abstractNumId w:val="9"/>
  </w:num>
  <w:num w:numId="21">
    <w:abstractNumId w:val="20"/>
  </w:num>
  <w:num w:numId="22">
    <w:abstractNumId w:val="8"/>
  </w:num>
  <w:num w:numId="23">
    <w:abstractNumId w:val="31"/>
  </w:num>
  <w:num w:numId="24">
    <w:abstractNumId w:val="0"/>
  </w:num>
  <w:num w:numId="25">
    <w:abstractNumId w:val="27"/>
  </w:num>
  <w:num w:numId="26">
    <w:abstractNumId w:val="23"/>
  </w:num>
  <w:num w:numId="27">
    <w:abstractNumId w:val="17"/>
  </w:num>
  <w:num w:numId="28">
    <w:abstractNumId w:val="18"/>
  </w:num>
  <w:num w:numId="29">
    <w:abstractNumId w:val="4"/>
  </w:num>
  <w:num w:numId="30">
    <w:abstractNumId w:val="29"/>
  </w:num>
  <w:num w:numId="31">
    <w:abstractNumId w:val="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28"/>
    <w:rsid w:val="00062531"/>
    <w:rsid w:val="00160AC9"/>
    <w:rsid w:val="002D44C0"/>
    <w:rsid w:val="003D7B7F"/>
    <w:rsid w:val="00636CFC"/>
    <w:rsid w:val="00677B0F"/>
    <w:rsid w:val="006A184E"/>
    <w:rsid w:val="006C5128"/>
    <w:rsid w:val="009866B4"/>
    <w:rsid w:val="009C368C"/>
    <w:rsid w:val="00AE7B24"/>
    <w:rsid w:val="00AF59E2"/>
    <w:rsid w:val="00C32016"/>
    <w:rsid w:val="00DB3C92"/>
    <w:rsid w:val="00E63371"/>
    <w:rsid w:val="00E97D5F"/>
    <w:rsid w:val="00F7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122F"/>
  <w15:chartTrackingRefBased/>
  <w15:docId w15:val="{93C13886-CD38-4EB5-A144-CA03A1F8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71"/>
    <w:pPr>
      <w:spacing w:after="5" w:line="269" w:lineRule="auto"/>
      <w:ind w:left="10" w:right="7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B3C9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77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0F9C6-C2DD-4702-850C-AAB0FAC1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18</Pages>
  <Words>6443</Words>
  <Characters>36731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Logeeva</dc:creator>
  <cp:keywords/>
  <dc:description/>
  <cp:lastModifiedBy>Logeeva</cp:lastModifiedBy>
  <cp:revision>8</cp:revision>
  <dcterms:created xsi:type="dcterms:W3CDTF">2023-10-17T09:05:00Z</dcterms:created>
  <dcterms:modified xsi:type="dcterms:W3CDTF">2023-10-17T11:45:00Z</dcterms:modified>
</cp:coreProperties>
</file>