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0A" w:rsidRPr="001652C8" w:rsidRDefault="00862E0A" w:rsidP="00862E0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2C8">
        <w:rPr>
          <w:rFonts w:ascii="Times New Roman" w:hAnsi="Times New Roman" w:cs="Times New Roman"/>
          <w:b/>
          <w:sz w:val="24"/>
          <w:szCs w:val="24"/>
        </w:rPr>
        <w:t>Календарный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проекта «Адаптивная физическая культура в школе</w:t>
      </w:r>
      <w:r w:rsidRPr="001652C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1148"/>
        <w:gridCol w:w="1262"/>
        <w:gridCol w:w="1936"/>
        <w:gridCol w:w="2419"/>
        <w:gridCol w:w="2432"/>
        <w:gridCol w:w="2432"/>
        <w:gridCol w:w="2400"/>
      </w:tblGrid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1164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Дата начала</w:t>
            </w:r>
          </w:p>
        </w:tc>
        <w:tc>
          <w:tcPr>
            <w:tcW w:w="128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Дата окончания</w:t>
            </w:r>
          </w:p>
        </w:tc>
        <w:tc>
          <w:tcPr>
            <w:tcW w:w="1967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Цель этапа</w:t>
            </w: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Перечень действий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Содержание и методы деятельности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Необходимые условия для реализации действий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Прогнозируемые результаты реализации действий</w:t>
            </w:r>
          </w:p>
        </w:tc>
      </w:tr>
      <w:tr w:rsidR="00862E0A" w:rsidRPr="004A5AC7" w:rsidTr="00BD0E52">
        <w:tc>
          <w:tcPr>
            <w:tcW w:w="14786" w:type="dxa"/>
            <w:gridSpan w:val="8"/>
          </w:tcPr>
          <w:p w:rsidR="00862E0A" w:rsidRPr="004A5AC7" w:rsidRDefault="00862E0A" w:rsidP="00BD0E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1 этап реализации проекта (</w:t>
            </w:r>
            <w:r w:rsidRPr="004A5AC7">
              <w:rPr>
                <w:rFonts w:ascii="Times New Roman" w:eastAsia="Calibri" w:hAnsi="Times New Roman" w:cs="Times New Roman"/>
                <w:bCs/>
                <w:sz w:val="24"/>
              </w:rPr>
              <w:t>подготовительный)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64" w:type="dxa"/>
            <w:vMerge w:val="restart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Январь 2023</w:t>
            </w:r>
          </w:p>
        </w:tc>
        <w:tc>
          <w:tcPr>
            <w:tcW w:w="1281" w:type="dxa"/>
            <w:vMerge w:val="restart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Август 2023</w:t>
            </w:r>
          </w:p>
        </w:tc>
        <w:tc>
          <w:tcPr>
            <w:tcW w:w="1967" w:type="dxa"/>
            <w:vMerge w:val="restart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Изучение состояния проблемы, сбор информации, создание творческой группы,  обеспечение необходимыми ресурсами (кадровыми, научно-методическими, материально-техническими) для перехода к реализации второго этапа проекта</w:t>
            </w: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Изучение состояния проблемы в городе Урай и других муниципалитетах округа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Анализ статистических данных. Получение информации от общеобразовательных организаций города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Обоснование необходимости введения АФК в МБОУ СОШ №5, планирование проекта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Цели и задачи  проекта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Написание проекта по введению АФК в МБОУ СОШ №5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Согласование проекта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Соответствие проекта поставленным целям и задачам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Проект утвержден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Подготовка общеобразовательной организации к реализации проекта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Создание необходимых условий для реализации проекта</w:t>
            </w:r>
          </w:p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Оценка возможностей общеобразовательной организации для реализации проекта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Готовность общеобразовательной организации к реализации проекта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Проведение заседания городского методического объединения учителей физической культуры по теме АФК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Привлечение специалистов КОУ «Урайская школа-интернат для обучающихся с ОВЗ», МАУ «Спортивная школа «Старт»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Выступление приглашенных гостей по теме АФК с целью привлечь внимание учителей физической культуры общеобразовательных организаций к АФК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Проведено заседание ГМО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Создание творческой группы проекта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Межведомственное взаимодействие специалистов, педагогов</w:t>
            </w:r>
          </w:p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Приглашение специалистов для участия в творческой группе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Сформирована творческая группа проекта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Заседание творческой группы проекта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Планирование работы по проекту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Участие специалистов, педагогов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Составлен план работы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Обучение педагогов по направлению АФК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Направление педагогов на прохождение курсов профессиональной переподготовки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Обеспечение условий для обучения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Пройдены курсы профессиональной переподготовки по направлению АФК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Стажировка педагогов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Проведение стажировки педагогов по АФК на базе КОУ «Урайская школа-интернат для обучающихся с ОВЗ»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Предоставление КОУ «Урайская школа-интернат для обучающихся с ОВЗ» педагога-наставника для проведения стажировки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Стажировка проведена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Подготовка нормативно-методических материалов для реализации АФК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Формирование пакета нормативно-методических материалов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Работа творческой группы проекта по формированию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Нормативно-методические материалы сформированы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Представление проекта на заседании Управляющего совета МБОУ СОШ №5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Представление проекта, обоснование необходимости его реализации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Принятие решения членами Управляющего совета 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Решение </w:t>
            </w:r>
            <w:r w:rsidRPr="0067785B">
              <w:rPr>
                <w:rFonts w:ascii="Times New Roman" w:eastAsia="Calibri" w:hAnsi="Times New Roman" w:cs="Times New Roman"/>
                <w:sz w:val="24"/>
              </w:rPr>
              <w:t>Управляющего совета МБОУ СОШ №5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об участии в конкурсном отборе 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Подготовка проекта к участию в </w:t>
            </w: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конкурсном отборе на статус РИП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Редактирование проекта. </w:t>
            </w:r>
          </w:p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Заполнение заявки на участие в конкурсном отборе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Участие в подготовке </w:t>
            </w: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администрации МБОУ СОШ №5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Проект размещен на сайте МБОУ СОШ </w:t>
            </w: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№5. Конкурсные материалы направлены в Экспертный совет</w:t>
            </w:r>
          </w:p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62E0A" w:rsidRPr="004A5AC7" w:rsidTr="00BD0E52">
        <w:tc>
          <w:tcPr>
            <w:tcW w:w="14786" w:type="dxa"/>
            <w:gridSpan w:val="8"/>
          </w:tcPr>
          <w:p w:rsidR="00862E0A" w:rsidRPr="004A5AC7" w:rsidRDefault="00862E0A" w:rsidP="00BD0E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2 этап реализации проекта (</w:t>
            </w:r>
            <w:r w:rsidRPr="004A5AC7">
              <w:rPr>
                <w:rFonts w:ascii="Times New Roman" w:eastAsia="Calibri" w:hAnsi="Times New Roman" w:cs="Times New Roman"/>
                <w:bCs/>
                <w:sz w:val="24"/>
              </w:rPr>
              <w:t>основной)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64" w:type="dxa"/>
            <w:vMerge w:val="restart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Сентябрь 2023</w:t>
            </w:r>
          </w:p>
        </w:tc>
        <w:tc>
          <w:tcPr>
            <w:tcW w:w="1281" w:type="dxa"/>
            <w:vMerge w:val="restart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Август 2024</w:t>
            </w:r>
          </w:p>
        </w:tc>
        <w:tc>
          <w:tcPr>
            <w:tcW w:w="1967" w:type="dxa"/>
            <w:vMerge w:val="restart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iCs/>
                <w:sz w:val="24"/>
              </w:rPr>
              <w:t>Разработка программ, конспектов занятий, технологических карт по адаптивной физкультуре, подготовка рекомендаций для педагогов и родителей детей-инвалидов, апробация занятий адаптивной физической культуры, обобщение готовых материалов и издание методических пособий, проведение семинаров-</w:t>
            </w:r>
            <w:r w:rsidRPr="004A5AC7"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>практикумов, мастер-классов для педагогов, спортивно – оздоровительные мероприятия для детей. Обобщение результатов по второму этапу проекта</w:t>
            </w: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Разработка и утверждение рабочих программ по АФК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Составление рабочих программ педагогами совместно с участниками творческой группой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Анализ программ, утверждение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Программы утверждены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Разработка конспектов занятий, технологических карт занятий по АФК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Составление конспектов и технологических карт педагогом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Изучение рекомендаций по составлению конспектов и технологических карт педагогом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Конспекты занятий, технологические карты занятий по АФК подготовлены к проверке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Заседание творческой группы проекта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Проверка технологических карт занятий, корректировка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Анализ конспектов занятий, технологических карт занятий по АФК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Конспекты занятий, технологические карты занятий по АФК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Проведение занятий по АФК в присутствии наставника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Апробация занятий АФК. Отработка методик, техник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Анализ занятия наставником, замечания, рекомендации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Занятия проведены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Проведение занятий АФК в течение учебного года 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Занятия по АФК согласно расписанию занятий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Конспекты, технологические карты занятий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Занятия проведены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Родительские собрания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Рекомендации, мастер-классы для родителей для использования </w:t>
            </w: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элементов АФК в домашних условиях 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Посещение родительских собраний родителями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Собрания проведены, рекомендации даны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Разработка и апробация новых методик работы 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Анализ методик специалистами творческой группы проекта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Работа специалистов 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Методические разработки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Открытые занятия по АФК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Показ освоенных методик и техник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Согласие родителей на участие детей в открытых уроках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Открытые уроки проведены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iCs/>
                <w:sz w:val="24"/>
              </w:rPr>
              <w:t>Спортивно – оздоровительные мероприятия для детей-инвалидов и детей с ОВЗ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Проведение спортивно-оздоровительных мероприятий 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Согласие родителей на участие детей в спортивно-оздоровительных мероприятиях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iCs/>
                <w:sz w:val="24"/>
              </w:rPr>
              <w:t>Спортивно – оздоровительные мероприятия проведены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Семинары, мастер-классы для педагогов 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Представление опыта работы образовательной организации в направлении АФК. Приглашение к участию специалистов,  педагогов и других заинтересованных лиц из других муниципалитетов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Организация семинаров, дискуссионных площадок, мастер-классов. Участие специалистов,  педагогов и других заинтересованных лиц из других муниципалитетов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Семинары, мастер-классы проведены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Обобщение результатов работы по второму этапу проекта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Подготовка аналитической справки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Отчет образовательной организации о выполнении мероприятий второго этапа проекта. Анализ проведенной </w:t>
            </w: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работы творческой группой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Аналитическая справка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Заседание творческой группы проекта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Подготовка к изданию методических разработок, публикаций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Корректировка материалов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Изданы методические разработки, публикации</w:t>
            </w:r>
          </w:p>
        </w:tc>
      </w:tr>
      <w:tr w:rsidR="00862E0A" w:rsidRPr="004A5AC7" w:rsidTr="00BD0E52">
        <w:tc>
          <w:tcPr>
            <w:tcW w:w="14786" w:type="dxa"/>
            <w:gridSpan w:val="8"/>
          </w:tcPr>
          <w:p w:rsidR="00862E0A" w:rsidRPr="004A5AC7" w:rsidRDefault="00862E0A" w:rsidP="00BD0E5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3 этап реализации проекта (</w:t>
            </w:r>
            <w:r w:rsidRPr="004A5AC7">
              <w:rPr>
                <w:rFonts w:ascii="Times New Roman" w:eastAsia="Calibri" w:hAnsi="Times New Roman" w:cs="Times New Roman"/>
                <w:bCs/>
                <w:sz w:val="24"/>
              </w:rPr>
              <w:t>рефлексивный)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64" w:type="dxa"/>
            <w:vMerge w:val="restart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Сентябрь 2024</w:t>
            </w:r>
          </w:p>
        </w:tc>
        <w:tc>
          <w:tcPr>
            <w:tcW w:w="1281" w:type="dxa"/>
            <w:vMerge w:val="restart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Июнь 2025</w:t>
            </w:r>
          </w:p>
        </w:tc>
        <w:tc>
          <w:tcPr>
            <w:tcW w:w="1967" w:type="dxa"/>
            <w:vMerge w:val="restart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Проведение анализа полученных результатов выполнения поставленной цели и задач по реализации проекта, подготовка аналитических материалов, представление педагогической, родительской общественности и в СМИ результатов работы, диссеминация опыта</w:t>
            </w: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Заседание творческой группы проекта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Корректировка плана мероприятий проекта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Внесение изменений при необходимости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План работы по проекту 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Внедрение опыта работы в общеобразовательные организации города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Проведение консультаций, предоставление методических материалов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Готовность общеобразовательных организаций к реализации АФК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АФК введена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Диссеминация опыта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Участие и проведение совещаний, семинаров, конференций, дискуссионных площадок, публикации в изданиях 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Участие специалистов,  педагогов и других заинтересованных лиц из других муниципалитетов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Проведены совещания, семинары, конференции, дискуссионные площадки, опубликованы методические материалы в изданиях</w:t>
            </w:r>
          </w:p>
        </w:tc>
      </w:tr>
      <w:tr w:rsidR="00862E0A" w:rsidRPr="004A5AC7" w:rsidTr="00BD0E52">
        <w:tc>
          <w:tcPr>
            <w:tcW w:w="535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64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1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7" w:type="dxa"/>
            <w:vMerge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8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Обобщение результатов работы по третьему этапу проекта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Соотнесение конечных результатов с планируемыми результатами</w:t>
            </w:r>
          </w:p>
        </w:tc>
        <w:tc>
          <w:tcPr>
            <w:tcW w:w="2471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 xml:space="preserve">Работа творческой группы проекта </w:t>
            </w:r>
          </w:p>
        </w:tc>
        <w:tc>
          <w:tcPr>
            <w:tcW w:w="2439" w:type="dxa"/>
          </w:tcPr>
          <w:p w:rsidR="00862E0A" w:rsidRPr="004A5AC7" w:rsidRDefault="00862E0A" w:rsidP="00BD0E5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A5AC7">
              <w:rPr>
                <w:rFonts w:ascii="Times New Roman" w:eastAsia="Calibri" w:hAnsi="Times New Roman" w:cs="Times New Roman"/>
                <w:sz w:val="24"/>
              </w:rPr>
              <w:t>Аналитическая справка</w:t>
            </w:r>
          </w:p>
        </w:tc>
      </w:tr>
    </w:tbl>
    <w:p w:rsidR="00862E0A" w:rsidRPr="0066767A" w:rsidRDefault="00862E0A" w:rsidP="00862E0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A4915" w:rsidRDefault="008A4915">
      <w:bookmarkStart w:id="0" w:name="_GoBack"/>
      <w:bookmarkEnd w:id="0"/>
    </w:p>
    <w:sectPr w:rsidR="008A4915" w:rsidSect="00F94E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71"/>
    <w:rsid w:val="00206171"/>
    <w:rsid w:val="00862E0A"/>
    <w:rsid w:val="008A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AD61A-14A7-4C2F-A27C-6FB1D932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86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6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1106</Words>
  <Characters>6306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Logeeva</dc:creator>
  <cp:keywords/>
  <dc:description/>
  <cp:lastModifiedBy>Logeeva</cp:lastModifiedBy>
  <cp:revision>2</cp:revision>
  <dcterms:created xsi:type="dcterms:W3CDTF">2024-01-17T10:17:00Z</dcterms:created>
  <dcterms:modified xsi:type="dcterms:W3CDTF">2024-01-17T10:17:00Z</dcterms:modified>
</cp:coreProperties>
</file>