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B8" w:rsidRPr="008402F3" w:rsidRDefault="008037B8" w:rsidP="001C79EE">
      <w:pPr>
        <w:pStyle w:val="Default"/>
        <w:jc w:val="center"/>
        <w:rPr>
          <w:b/>
          <w:color w:val="000000" w:themeColor="text1"/>
        </w:rPr>
      </w:pPr>
      <w:r w:rsidRPr="008402F3">
        <w:rPr>
          <w:b/>
          <w:bCs/>
          <w:color w:val="000000" w:themeColor="text1"/>
        </w:rPr>
        <w:t>Муниципальное бюджетное общеобразовательное учреждение</w:t>
      </w:r>
    </w:p>
    <w:p w:rsidR="008037B8" w:rsidRPr="008402F3" w:rsidRDefault="008037B8" w:rsidP="001C79EE">
      <w:pPr>
        <w:pStyle w:val="Default"/>
        <w:jc w:val="center"/>
        <w:rPr>
          <w:b/>
          <w:color w:val="000000" w:themeColor="text1"/>
        </w:rPr>
      </w:pPr>
      <w:r w:rsidRPr="008402F3">
        <w:rPr>
          <w:b/>
          <w:bCs/>
          <w:color w:val="000000" w:themeColor="text1"/>
        </w:rPr>
        <w:t>средняя общеобразовательная школа № 5</w:t>
      </w:r>
    </w:p>
    <w:p w:rsidR="001C79EE" w:rsidRDefault="008037B8" w:rsidP="001C79EE">
      <w:pPr>
        <w:pStyle w:val="Default"/>
        <w:jc w:val="center"/>
        <w:rPr>
          <w:b/>
          <w:bCs/>
          <w:color w:val="000000" w:themeColor="text1"/>
        </w:rPr>
      </w:pPr>
      <w:r w:rsidRPr="008402F3">
        <w:rPr>
          <w:b/>
          <w:bCs/>
          <w:color w:val="000000" w:themeColor="text1"/>
        </w:rPr>
        <w:t xml:space="preserve">Аннотации к рабочим программам по предметам учебного плана </w:t>
      </w:r>
    </w:p>
    <w:p w:rsidR="008037B8" w:rsidRPr="008402F3" w:rsidRDefault="008037B8" w:rsidP="001C79EE">
      <w:pPr>
        <w:pStyle w:val="Default"/>
        <w:jc w:val="center"/>
        <w:rPr>
          <w:b/>
          <w:color w:val="000000" w:themeColor="text1"/>
        </w:rPr>
      </w:pPr>
      <w:bookmarkStart w:id="0" w:name="_GoBack"/>
      <w:bookmarkEnd w:id="0"/>
      <w:r w:rsidRPr="008402F3">
        <w:rPr>
          <w:b/>
          <w:bCs/>
          <w:color w:val="000000" w:themeColor="text1"/>
        </w:rPr>
        <w:t>основной обр</w:t>
      </w:r>
      <w:r w:rsidR="00F07A2D">
        <w:rPr>
          <w:b/>
          <w:bCs/>
          <w:color w:val="000000" w:themeColor="text1"/>
        </w:rPr>
        <w:t>азовательной программы начального</w:t>
      </w:r>
      <w:r w:rsidRPr="008402F3">
        <w:rPr>
          <w:b/>
          <w:bCs/>
          <w:color w:val="000000" w:themeColor="text1"/>
        </w:rPr>
        <w:t xml:space="preserve"> общего образования</w:t>
      </w:r>
    </w:p>
    <w:p w:rsidR="008037B8" w:rsidRPr="008402F3" w:rsidRDefault="00F07A2D" w:rsidP="001C79EE">
      <w:pPr>
        <w:pStyle w:val="Default"/>
        <w:jc w:val="center"/>
        <w:rPr>
          <w:b/>
          <w:color w:val="000000" w:themeColor="text1"/>
        </w:rPr>
      </w:pPr>
      <w:r>
        <w:rPr>
          <w:b/>
          <w:bCs/>
          <w:color w:val="000000" w:themeColor="text1"/>
        </w:rPr>
        <w:t>(1 - 4</w:t>
      </w:r>
      <w:r w:rsidR="008037B8" w:rsidRPr="008402F3">
        <w:rPr>
          <w:b/>
          <w:bCs/>
          <w:color w:val="000000" w:themeColor="text1"/>
        </w:rPr>
        <w:t xml:space="preserve"> классы)</w:t>
      </w:r>
    </w:p>
    <w:p w:rsidR="008037B8" w:rsidRPr="008402F3" w:rsidRDefault="00F07A2D" w:rsidP="001C79E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2023 – 2027</w:t>
      </w:r>
      <w:r w:rsidR="008037B8" w:rsidRPr="008402F3">
        <w:rPr>
          <w:rFonts w:ascii="Times New Roman" w:hAnsi="Times New Roman" w:cs="Times New Roman"/>
          <w:b/>
          <w:bCs/>
          <w:color w:val="000000" w:themeColor="text1"/>
          <w:sz w:val="24"/>
          <w:szCs w:val="24"/>
        </w:rPr>
        <w:t xml:space="preserve"> учебный год</w:t>
      </w:r>
    </w:p>
    <w:tbl>
      <w:tblPr>
        <w:tblStyle w:val="a3"/>
        <w:tblW w:w="15163" w:type="dxa"/>
        <w:tblLook w:val="04A0" w:firstRow="1" w:lastRow="0" w:firstColumn="1" w:lastColumn="0" w:noHBand="0" w:noVBand="1"/>
      </w:tblPr>
      <w:tblGrid>
        <w:gridCol w:w="2830"/>
        <w:gridCol w:w="12333"/>
      </w:tblGrid>
      <w:tr w:rsidR="008037B8" w:rsidTr="00AE7610">
        <w:tc>
          <w:tcPr>
            <w:tcW w:w="2830" w:type="dxa"/>
          </w:tcPr>
          <w:p w:rsidR="008037B8" w:rsidRPr="00F96AAD" w:rsidRDefault="008037B8" w:rsidP="00AE7610">
            <w:pPr>
              <w:jc w:val="center"/>
              <w:rPr>
                <w:rFonts w:ascii="Times New Roman" w:hAnsi="Times New Roman" w:cs="Times New Roman"/>
                <w:b/>
                <w:color w:val="000000" w:themeColor="text1"/>
                <w:sz w:val="24"/>
                <w:szCs w:val="24"/>
              </w:rPr>
            </w:pPr>
            <w:r w:rsidRPr="00F96AAD">
              <w:rPr>
                <w:rFonts w:ascii="Times New Roman" w:hAnsi="Times New Roman" w:cs="Times New Roman"/>
                <w:sz w:val="24"/>
                <w:szCs w:val="24"/>
              </w:rPr>
              <w:t>Наименование учебных программ, с указанием уровня обучения (базовый /профильный), годы реализации, УМК</w:t>
            </w:r>
          </w:p>
        </w:tc>
        <w:tc>
          <w:tcPr>
            <w:tcW w:w="12333" w:type="dxa"/>
          </w:tcPr>
          <w:p w:rsidR="008037B8" w:rsidRPr="00F96AAD" w:rsidRDefault="008037B8" w:rsidP="00AE7610">
            <w:pPr>
              <w:jc w:val="center"/>
              <w:rPr>
                <w:rFonts w:ascii="Times New Roman" w:hAnsi="Times New Roman" w:cs="Times New Roman"/>
                <w:b/>
                <w:color w:val="000000" w:themeColor="text1"/>
                <w:sz w:val="24"/>
                <w:szCs w:val="24"/>
              </w:rPr>
            </w:pPr>
            <w:r w:rsidRPr="00F96AAD">
              <w:rPr>
                <w:rFonts w:ascii="Times New Roman" w:hAnsi="Times New Roman" w:cs="Times New Roman"/>
                <w:b/>
                <w:color w:val="000000" w:themeColor="text1"/>
                <w:sz w:val="24"/>
                <w:szCs w:val="24"/>
              </w:rPr>
              <w:t>Аннотация к программе</w:t>
            </w:r>
          </w:p>
        </w:tc>
      </w:tr>
      <w:tr w:rsidR="008037B8" w:rsidTr="00AE7610">
        <w:trPr>
          <w:trHeight w:val="987"/>
        </w:trPr>
        <w:tc>
          <w:tcPr>
            <w:tcW w:w="2830" w:type="dxa"/>
          </w:tcPr>
          <w:p w:rsidR="008037B8" w:rsidRPr="00F96AAD" w:rsidRDefault="00F07A2D" w:rsidP="00F07A2D">
            <w:pPr>
              <w:ind w:left="119"/>
              <w:rPr>
                <w:rFonts w:ascii="Times New Roman" w:hAnsi="Times New Roman" w:cs="Times New Roman"/>
                <w:b/>
                <w:color w:val="000000" w:themeColor="text1"/>
                <w:sz w:val="24"/>
                <w:szCs w:val="24"/>
              </w:rPr>
            </w:pPr>
            <w:r>
              <w:rPr>
                <w:rFonts w:ascii="Times New Roman" w:eastAsia="Calibri" w:hAnsi="Times New Roman" w:cs="Times New Roman"/>
                <w:b/>
                <w:color w:val="000000"/>
                <w:sz w:val="24"/>
              </w:rPr>
              <w:t>«Русский язык».</w:t>
            </w:r>
          </w:p>
        </w:tc>
        <w:tc>
          <w:tcPr>
            <w:tcW w:w="12333" w:type="dxa"/>
          </w:tcPr>
          <w:tbl>
            <w:tblPr>
              <w:tblW w:w="0" w:type="auto"/>
              <w:tblBorders>
                <w:top w:val="nil"/>
                <w:left w:val="nil"/>
                <w:bottom w:val="nil"/>
                <w:right w:val="nil"/>
              </w:tblBorders>
              <w:tblLook w:val="0000" w:firstRow="0" w:lastRow="0" w:firstColumn="0" w:lastColumn="0" w:noHBand="0" w:noVBand="0"/>
            </w:tblPr>
            <w:tblGrid>
              <w:gridCol w:w="11799"/>
            </w:tblGrid>
            <w:tr w:rsidR="008037B8" w:rsidRPr="00F96AAD" w:rsidTr="00AE7610">
              <w:trPr>
                <w:trHeight w:val="2260"/>
              </w:trPr>
              <w:tc>
                <w:tcPr>
                  <w:tcW w:w="11799" w:type="dxa"/>
                </w:tcPr>
                <w:p w:rsidR="008037B8" w:rsidRPr="00F07A2D" w:rsidRDefault="006B3439" w:rsidP="00AE7610">
                  <w:pPr>
                    <w:autoSpaceDE w:val="0"/>
                    <w:autoSpaceDN w:val="0"/>
                    <w:adjustRightInd w:val="0"/>
                    <w:spacing w:after="0" w:line="240" w:lineRule="auto"/>
                    <w:jc w:val="both"/>
                    <w:rPr>
                      <w:rFonts w:ascii="Times New Roman" w:hAnsi="Times New Roman" w:cs="Times New Roman"/>
                      <w:color w:val="000000"/>
                      <w:sz w:val="24"/>
                      <w:szCs w:val="24"/>
                    </w:rPr>
                  </w:pPr>
                  <w:r w:rsidRPr="00F07A2D">
                    <w:rPr>
                      <w:rFonts w:ascii="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sidR="00F07A2D" w:rsidRPr="00F07A2D">
                    <w:rPr>
                      <w:rFonts w:ascii="Times New Roman" w:hAnsi="Times New Roman" w:cs="Times New Roman"/>
                      <w:sz w:val="24"/>
                      <w:szCs w:val="24"/>
                    </w:rPr>
                    <w:t xml:space="preserve"> Общее число часов, рекомендованных для изучения русского языка, – 675 (5 часов в неделю в каждом классе): в 1 классе – 165 часов, во 2–4 классах – по 170 часов.</w:t>
                  </w:r>
                </w:p>
              </w:tc>
            </w:tr>
            <w:tr w:rsidR="008037B8" w:rsidRPr="00F96AAD" w:rsidTr="00AE7610">
              <w:trPr>
                <w:trHeight w:val="80"/>
              </w:trPr>
              <w:tc>
                <w:tcPr>
                  <w:tcW w:w="11799" w:type="dxa"/>
                </w:tcPr>
                <w:p w:rsidR="008037B8" w:rsidRPr="00736BBB" w:rsidRDefault="008037B8" w:rsidP="00AE7610">
                  <w:pPr>
                    <w:autoSpaceDE w:val="0"/>
                    <w:autoSpaceDN w:val="0"/>
                    <w:adjustRightInd w:val="0"/>
                    <w:spacing w:after="0" w:line="240" w:lineRule="auto"/>
                    <w:jc w:val="both"/>
                    <w:rPr>
                      <w:rFonts w:ascii="Times New Roman" w:hAnsi="Times New Roman" w:cs="Times New Roman"/>
                      <w:color w:val="000000"/>
                      <w:sz w:val="24"/>
                      <w:szCs w:val="24"/>
                    </w:rPr>
                  </w:pPr>
                </w:p>
              </w:tc>
            </w:tr>
          </w:tbl>
          <w:p w:rsidR="008037B8" w:rsidRPr="00F96AAD" w:rsidRDefault="008037B8" w:rsidP="00AE7610">
            <w:pPr>
              <w:jc w:val="center"/>
              <w:rPr>
                <w:rFonts w:ascii="Times New Roman" w:hAnsi="Times New Roman" w:cs="Times New Roman"/>
                <w:b/>
                <w:color w:val="000000" w:themeColor="text1"/>
                <w:sz w:val="24"/>
                <w:szCs w:val="24"/>
              </w:rPr>
            </w:pPr>
          </w:p>
        </w:tc>
      </w:tr>
      <w:tr w:rsidR="00F07A2D" w:rsidTr="00AE7610">
        <w:trPr>
          <w:trHeight w:val="987"/>
        </w:trPr>
        <w:tc>
          <w:tcPr>
            <w:tcW w:w="2830" w:type="dxa"/>
          </w:tcPr>
          <w:p w:rsidR="00F07A2D" w:rsidRPr="00F96AAD" w:rsidRDefault="00F07A2D" w:rsidP="00AE7610">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t>Литературное чтение</w:t>
            </w:r>
          </w:p>
        </w:tc>
        <w:tc>
          <w:tcPr>
            <w:tcW w:w="12333" w:type="dxa"/>
          </w:tcPr>
          <w:p w:rsidR="00F07A2D" w:rsidRPr="00F07A2D" w:rsidRDefault="00F07A2D" w:rsidP="00AE7610">
            <w:pPr>
              <w:autoSpaceDE w:val="0"/>
              <w:autoSpaceDN w:val="0"/>
              <w:adjustRightInd w:val="0"/>
              <w:jc w:val="both"/>
              <w:rPr>
                <w:rFonts w:ascii="Times New Roman" w:hAnsi="Times New Roman" w:cs="Times New Roman"/>
                <w:sz w:val="24"/>
                <w:szCs w:val="24"/>
              </w:rPr>
            </w:pPr>
            <w:r w:rsidRPr="00F07A2D">
              <w:rPr>
                <w:rFonts w:ascii="Times New Roman" w:hAnsi="Times New Roman" w:cs="Times New Roman"/>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w:t>
            </w:r>
            <w:r w:rsidRPr="00F07A2D">
              <w:rPr>
                <w:rFonts w:ascii="Times New Roman" w:hAnsi="Times New Roman" w:cs="Times New Roman"/>
                <w:sz w:val="24"/>
                <w:szCs w:val="24"/>
              </w:rPr>
              <w:lastRenderedPageBreak/>
              <w:t>грамотности и закладывает основы интеллектуального, речевого, эмоционального, духовно-нравственного развития обучающихся.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Литературное чтение является преемственным по отношению к учебному предмету «Литература», который изучается на уровне основного общего образования.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tc>
      </w:tr>
      <w:tr w:rsidR="00F07A2D" w:rsidTr="00AE7610">
        <w:trPr>
          <w:trHeight w:val="987"/>
        </w:trPr>
        <w:tc>
          <w:tcPr>
            <w:tcW w:w="2830" w:type="dxa"/>
          </w:tcPr>
          <w:p w:rsidR="00F07A2D" w:rsidRDefault="00F07A2D" w:rsidP="00AE7610">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 xml:space="preserve">математика </w:t>
            </w:r>
          </w:p>
        </w:tc>
        <w:tc>
          <w:tcPr>
            <w:tcW w:w="12333" w:type="dxa"/>
          </w:tcPr>
          <w:p w:rsidR="00F07A2D" w:rsidRPr="00F07A2D" w:rsidRDefault="00F07A2D" w:rsidP="00F07A2D">
            <w:pPr>
              <w:autoSpaceDE w:val="0"/>
              <w:autoSpaceDN w:val="0"/>
              <w:adjustRightInd w:val="0"/>
              <w:jc w:val="both"/>
              <w:rPr>
                <w:rFonts w:ascii="Times New Roman" w:hAnsi="Times New Roman" w:cs="Times New Roman"/>
                <w:sz w:val="24"/>
                <w:szCs w:val="24"/>
              </w:rPr>
            </w:pPr>
            <w:r w:rsidRPr="00F07A2D">
              <w:rPr>
                <w:rFonts w:ascii="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Общее число часов,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tc>
      </w:tr>
      <w:tr w:rsidR="00F07A2D" w:rsidTr="00AE7610">
        <w:trPr>
          <w:trHeight w:val="987"/>
        </w:trPr>
        <w:tc>
          <w:tcPr>
            <w:tcW w:w="2830" w:type="dxa"/>
          </w:tcPr>
          <w:p w:rsidR="00F07A2D" w:rsidRDefault="00F07A2D" w:rsidP="00AE7610">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иностранный язык (английский язык)</w:t>
            </w:r>
          </w:p>
        </w:tc>
        <w:tc>
          <w:tcPr>
            <w:tcW w:w="12333" w:type="dxa"/>
          </w:tcPr>
          <w:p w:rsidR="00F07A2D" w:rsidRPr="00F07A2D" w:rsidRDefault="00F07A2D" w:rsidP="0028136F">
            <w:pPr>
              <w:autoSpaceDE w:val="0"/>
              <w:autoSpaceDN w:val="0"/>
              <w:adjustRightInd w:val="0"/>
              <w:jc w:val="both"/>
              <w:rPr>
                <w:rFonts w:ascii="Times New Roman" w:hAnsi="Times New Roman" w:cs="Times New Roman"/>
                <w:sz w:val="24"/>
                <w:szCs w:val="24"/>
              </w:rPr>
            </w:pPr>
            <w:r>
              <w:t xml:space="preserve">Программа </w:t>
            </w:r>
            <w:proofErr w:type="gramStart"/>
            <w:r>
              <w:t>по иностранному</w:t>
            </w:r>
            <w:proofErr w:type="gramEnd"/>
            <w:r>
              <w:t xml:space="preserve"> (английскому) языку на уровне начального общего образования составлена на основе требований </w:t>
            </w:r>
            <w:r w:rsidRPr="0028136F">
              <w:rPr>
                <w:rFonts w:ascii="Times New Roman" w:hAnsi="Times New Roman" w:cs="Times New Roman"/>
              </w:rPr>
              <w:t>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начинается со 2 класса.</w:t>
            </w:r>
            <w:r w:rsidR="0028136F" w:rsidRPr="0028136F">
              <w:rPr>
                <w:rFonts w:ascii="Times New Roman" w:hAnsi="Times New Roman" w:cs="Times New Roman"/>
              </w:rPr>
              <w:t xml:space="preserve"> </w:t>
            </w:r>
            <w:r w:rsidR="0028136F" w:rsidRPr="0028136F">
              <w:rPr>
                <w:rFonts w:ascii="Times New Roman" w:hAnsi="Times New Roman" w:cs="Times New Roman"/>
              </w:rPr>
              <w:t xml:space="preserve">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Построение программы </w:t>
            </w:r>
            <w:proofErr w:type="gramStart"/>
            <w:r w:rsidR="0028136F" w:rsidRPr="0028136F">
              <w:rPr>
                <w:rFonts w:ascii="Times New Roman" w:hAnsi="Times New Roman" w:cs="Times New Roman"/>
              </w:rPr>
              <w:t>по иностранному</w:t>
            </w:r>
            <w:proofErr w:type="gramEnd"/>
            <w:r w:rsidR="0028136F" w:rsidRPr="0028136F">
              <w:rPr>
                <w:rFonts w:ascii="Times New Roman" w:hAnsi="Times New Roman" w:cs="Times New Roman"/>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0028136F" w:rsidRPr="0028136F">
              <w:rPr>
                <w:rFonts w:ascii="Times New Roman" w:hAnsi="Times New Roman" w:cs="Times New Roman"/>
              </w:rPr>
              <w:t>обучения</w:t>
            </w:r>
            <w:proofErr w:type="gramEnd"/>
            <w:r w:rsidR="0028136F" w:rsidRPr="0028136F">
              <w:rPr>
                <w:rFonts w:ascii="Times New Roman" w:hAnsi="Times New Roman" w:cs="Times New Roman"/>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r w:rsidR="0028136F" w:rsidRPr="0028136F">
              <w:rPr>
                <w:rFonts w:ascii="Times New Roman" w:hAnsi="Times New Roman" w:cs="Times New Roman"/>
              </w:rPr>
              <w:t xml:space="preserve"> </w:t>
            </w:r>
            <w:r w:rsidR="0028136F" w:rsidRPr="0028136F">
              <w:rPr>
                <w:rFonts w:ascii="Times New Roman" w:hAnsi="Times New Roman" w:cs="Times New Roman"/>
              </w:rPr>
              <w:t>Общее число часов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tc>
      </w:tr>
      <w:tr w:rsidR="00F07A2D" w:rsidTr="00AE7610">
        <w:trPr>
          <w:trHeight w:val="987"/>
        </w:trPr>
        <w:tc>
          <w:tcPr>
            <w:tcW w:w="2830" w:type="dxa"/>
          </w:tcPr>
          <w:p w:rsidR="00F07A2D" w:rsidRDefault="0028136F" w:rsidP="00AE7610">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окружающий мир </w:t>
            </w:r>
          </w:p>
        </w:tc>
        <w:tc>
          <w:tcPr>
            <w:tcW w:w="12333" w:type="dxa"/>
          </w:tcPr>
          <w:p w:rsidR="00F07A2D" w:rsidRPr="0028136F" w:rsidRDefault="0028136F" w:rsidP="0028136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28136F">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w:t>
            </w:r>
            <w:r w:rsidRPr="0028136F">
              <w:rPr>
                <w:rFonts w:ascii="Times New Roman" w:hAnsi="Times New Roman" w:cs="Times New Roman"/>
                <w:sz w:val="24"/>
                <w:szCs w:val="24"/>
              </w:rPr>
              <w:t xml:space="preserve">. </w:t>
            </w:r>
            <w:r w:rsidRPr="0028136F">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r w:rsidRPr="0028136F">
              <w:rPr>
                <w:rFonts w:ascii="Times New Roman" w:hAnsi="Times New Roman" w:cs="Times New Roman"/>
                <w:sz w:val="24"/>
                <w:szCs w:val="24"/>
              </w:rPr>
              <w:t xml:space="preserve"> </w:t>
            </w:r>
            <w:r>
              <w:rPr>
                <w:rFonts w:ascii="Times New Roman" w:hAnsi="Times New Roman" w:cs="Times New Roman"/>
                <w:sz w:val="24"/>
                <w:szCs w:val="24"/>
              </w:rPr>
              <w:t xml:space="preserve">Общее число часов </w:t>
            </w:r>
            <w:r w:rsidRPr="0028136F">
              <w:rPr>
                <w:rFonts w:ascii="Times New Roman" w:hAnsi="Times New Roman" w:cs="Times New Roman"/>
                <w:sz w:val="24"/>
                <w:szCs w:val="24"/>
              </w:rPr>
              <w:t>для изучения окружающего мира, ‒ 270 часов (два часа в неделю в каждом классе): 1 класс – 66 часов, 2 класс – 68 часов, 3 класс – 68 часов, 4 класс – 68 часов.</w:t>
            </w:r>
          </w:p>
        </w:tc>
      </w:tr>
      <w:tr w:rsidR="0028136F" w:rsidTr="0028136F">
        <w:trPr>
          <w:trHeight w:val="557"/>
        </w:trPr>
        <w:tc>
          <w:tcPr>
            <w:tcW w:w="2830" w:type="dxa"/>
          </w:tcPr>
          <w:p w:rsidR="0028136F" w:rsidRDefault="0028136F" w:rsidP="00AE7610">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Основы религиозных культур и светской этики. </w:t>
            </w:r>
          </w:p>
        </w:tc>
        <w:tc>
          <w:tcPr>
            <w:tcW w:w="12333" w:type="dxa"/>
          </w:tcPr>
          <w:p w:rsidR="0028136F" w:rsidRPr="0028136F" w:rsidRDefault="0028136F" w:rsidP="0028136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28136F">
              <w:rPr>
                <w:rFonts w:ascii="Times New Roman" w:hAnsi="Times New Roman" w:cs="Times New Roman"/>
                <w:sz w:val="24"/>
                <w:szCs w:val="24"/>
              </w:rPr>
              <w:t>рограмма</w:t>
            </w:r>
            <w:r w:rsidRPr="0028136F">
              <w:rPr>
                <w:rFonts w:ascii="Times New Roman" w:hAnsi="Times New Roman" w:cs="Times New Roman"/>
                <w:sz w:val="24"/>
                <w:szCs w:val="24"/>
              </w:rPr>
              <w:t xml:space="preserve">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r w:rsidRPr="0028136F">
              <w:rPr>
                <w:rFonts w:ascii="Times New Roman" w:hAnsi="Times New Roman" w:cs="Times New Roman"/>
                <w:sz w:val="24"/>
                <w:szCs w:val="24"/>
              </w:rPr>
              <w:t xml:space="preserve"> </w:t>
            </w:r>
            <w:r w:rsidRPr="0028136F">
              <w:rPr>
                <w:rFonts w:ascii="Times New Roman" w:hAnsi="Times New Roman" w:cs="Times New Roman"/>
                <w:sz w:val="24"/>
                <w:szCs w:val="24"/>
              </w:rP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w:t>
            </w:r>
            <w:r w:rsidRPr="0028136F">
              <w:rPr>
                <w:rFonts w:ascii="Times New Roman" w:hAnsi="Times New Roman" w:cs="Times New Roman"/>
                <w:sz w:val="24"/>
                <w:szCs w:val="24"/>
              </w:rPr>
              <w:lastRenderedPageBreak/>
              <w:t>к диалогу с представителями других культур и мировоззрений.</w:t>
            </w:r>
            <w:r w:rsidRPr="0028136F">
              <w:rPr>
                <w:rFonts w:ascii="Times New Roman" w:hAnsi="Times New Roman" w:cs="Times New Roman"/>
                <w:sz w:val="24"/>
                <w:szCs w:val="24"/>
              </w:rPr>
              <w:t xml:space="preserve"> </w:t>
            </w:r>
            <w:r w:rsidRPr="0028136F">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w:t>
            </w:r>
            <w:r w:rsidRPr="0028136F">
              <w:rPr>
                <w:rFonts w:ascii="Times New Roman" w:hAnsi="Times New Roman" w:cs="Times New Roman"/>
                <w:sz w:val="24"/>
                <w:szCs w:val="24"/>
              </w:rPr>
              <w:t xml:space="preserve">озной общине. Общее число часов </w:t>
            </w:r>
            <w:r w:rsidRPr="0028136F">
              <w:rPr>
                <w:rFonts w:ascii="Times New Roman" w:hAnsi="Times New Roman" w:cs="Times New Roman"/>
                <w:sz w:val="24"/>
                <w:szCs w:val="24"/>
              </w:rPr>
              <w:t>для изучения ОРКСЭ, ‒ 34 часа (один час в неделю в 4 классе).</w:t>
            </w:r>
          </w:p>
        </w:tc>
      </w:tr>
      <w:tr w:rsidR="0028136F" w:rsidTr="0028136F">
        <w:trPr>
          <w:trHeight w:val="557"/>
        </w:trPr>
        <w:tc>
          <w:tcPr>
            <w:tcW w:w="2830" w:type="dxa"/>
          </w:tcPr>
          <w:p w:rsidR="0028136F" w:rsidRPr="0028136F" w:rsidRDefault="0028136F" w:rsidP="00AE7610">
            <w:pPr>
              <w:ind w:left="119"/>
              <w:rPr>
                <w:rFonts w:ascii="Times New Roman" w:eastAsia="Calibri" w:hAnsi="Times New Roman" w:cs="Times New Roman"/>
                <w:b/>
                <w:color w:val="000000"/>
                <w:sz w:val="24"/>
                <w:szCs w:val="24"/>
              </w:rPr>
            </w:pPr>
            <w:r w:rsidRPr="0028136F">
              <w:rPr>
                <w:rFonts w:ascii="Times New Roman" w:eastAsia="Calibri" w:hAnsi="Times New Roman" w:cs="Times New Roman"/>
                <w:b/>
                <w:color w:val="000000"/>
                <w:sz w:val="24"/>
                <w:szCs w:val="24"/>
              </w:rPr>
              <w:lastRenderedPageBreak/>
              <w:t>Музыка</w:t>
            </w:r>
          </w:p>
        </w:tc>
        <w:tc>
          <w:tcPr>
            <w:tcW w:w="12333" w:type="dxa"/>
          </w:tcPr>
          <w:p w:rsidR="0028136F" w:rsidRPr="0028136F" w:rsidRDefault="0028136F" w:rsidP="0028136F">
            <w:pPr>
              <w:autoSpaceDE w:val="0"/>
              <w:autoSpaceDN w:val="0"/>
              <w:adjustRightInd w:val="0"/>
              <w:jc w:val="both"/>
              <w:rPr>
                <w:rFonts w:ascii="Times New Roman" w:hAnsi="Times New Roman" w:cs="Times New Roman"/>
                <w:sz w:val="24"/>
                <w:szCs w:val="24"/>
              </w:rPr>
            </w:pPr>
            <w:r w:rsidRPr="0028136F">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 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w:t>
            </w:r>
            <w:r w:rsidRPr="0028136F">
              <w:rPr>
                <w:rFonts w:ascii="Times New Roman" w:hAnsi="Times New Roman" w:cs="Times New Roman"/>
                <w:sz w:val="24"/>
                <w:szCs w:val="24"/>
              </w:rPr>
              <w:t xml:space="preserve"> </w:t>
            </w:r>
            <w:r w:rsidRPr="0028136F">
              <w:rPr>
                <w:rFonts w:ascii="Times New Roman" w:hAnsi="Times New Roman" w:cs="Times New Roman"/>
                <w:sz w:val="24"/>
                <w:szCs w:val="24"/>
              </w:rPr>
              <w:t>музыка, в том числе наиболее достойные образцы массовой музыкальной культуры (джаз, эстрада, музыка кино и другие)</w:t>
            </w:r>
            <w:r w:rsidRPr="0028136F">
              <w:rPr>
                <w:rFonts w:ascii="Times New Roman" w:hAnsi="Times New Roman" w:cs="Times New Roman"/>
                <w:sz w:val="24"/>
                <w:szCs w:val="24"/>
              </w:rPr>
              <w:t xml:space="preserve">. </w:t>
            </w:r>
            <w:r w:rsidRPr="0028136F">
              <w:rPr>
                <w:rFonts w:ascii="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r w:rsidRPr="0028136F">
              <w:rPr>
                <w:rFonts w:ascii="Times New Roman" w:hAnsi="Times New Roman" w:cs="Times New Roman"/>
                <w:sz w:val="24"/>
                <w:szCs w:val="24"/>
              </w:rPr>
              <w:t xml:space="preserve">. Общее число часов </w:t>
            </w:r>
            <w:r w:rsidRPr="0028136F">
              <w:rPr>
                <w:rFonts w:ascii="Times New Roman" w:hAnsi="Times New Roman" w:cs="Times New Roman"/>
                <w:sz w:val="24"/>
                <w:szCs w:val="24"/>
              </w:rPr>
              <w:t>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tc>
      </w:tr>
      <w:tr w:rsidR="0028136F" w:rsidTr="0028136F">
        <w:trPr>
          <w:trHeight w:val="557"/>
        </w:trPr>
        <w:tc>
          <w:tcPr>
            <w:tcW w:w="2830" w:type="dxa"/>
          </w:tcPr>
          <w:p w:rsidR="0028136F" w:rsidRDefault="001C79EE" w:rsidP="00AE7610">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t>Изобразительное искусство</w:t>
            </w:r>
          </w:p>
        </w:tc>
        <w:tc>
          <w:tcPr>
            <w:tcW w:w="12333" w:type="dxa"/>
          </w:tcPr>
          <w:p w:rsidR="0028136F" w:rsidRPr="001C79EE" w:rsidRDefault="001C79EE" w:rsidP="001C79EE">
            <w:pPr>
              <w:autoSpaceDE w:val="0"/>
              <w:autoSpaceDN w:val="0"/>
              <w:adjustRightInd w:val="0"/>
              <w:jc w:val="both"/>
              <w:rPr>
                <w:rFonts w:ascii="Times New Roman" w:hAnsi="Times New Roman" w:cs="Times New Roman"/>
                <w:sz w:val="24"/>
                <w:szCs w:val="24"/>
              </w:rPr>
            </w:pPr>
            <w:r w:rsidRPr="001C79EE">
              <w:rPr>
                <w:rFonts w:ascii="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r w:rsidRPr="001C79EE">
              <w:rPr>
                <w:rFonts w:ascii="Times New Roman" w:hAnsi="Times New Roman" w:cs="Times New Roman"/>
                <w:sz w:val="24"/>
                <w:szCs w:val="24"/>
              </w:rPr>
              <w:t xml:space="preserve"> </w:t>
            </w:r>
            <w:r w:rsidRPr="001C79EE">
              <w:rPr>
                <w:rFonts w:ascii="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r w:rsidRPr="001C79EE">
              <w:rPr>
                <w:rFonts w:ascii="Times New Roman" w:hAnsi="Times New Roman" w:cs="Times New Roman"/>
                <w:sz w:val="24"/>
                <w:szCs w:val="24"/>
              </w:rPr>
              <w:t xml:space="preserve"> Общее число часов для </w:t>
            </w:r>
            <w:r w:rsidRPr="001C79EE">
              <w:rPr>
                <w:rFonts w:ascii="Times New Roman" w:hAnsi="Times New Roman" w:cs="Times New Roman"/>
                <w:sz w:val="24"/>
                <w:szCs w:val="24"/>
              </w:rPr>
              <w:t xml:space="preserve">изучения изобразительного искусства – 135 часов: </w:t>
            </w:r>
            <w:r w:rsidRPr="001C79EE">
              <w:rPr>
                <w:rFonts w:ascii="Times New Roman" w:hAnsi="Times New Roman" w:cs="Times New Roman"/>
                <w:sz w:val="24"/>
                <w:szCs w:val="24"/>
              </w:rPr>
              <w:lastRenderedPageBreak/>
              <w:t>в 1 классе – 33 часа (1 час в неделю); во 2 классе – 34 часа (1 час в неделю); в 3 классе – 34 часа (1 час в неделю); в 4 классе – 34 часа (1 час в неделю)</w:t>
            </w:r>
          </w:p>
        </w:tc>
      </w:tr>
      <w:tr w:rsidR="001C79EE" w:rsidTr="0028136F">
        <w:trPr>
          <w:trHeight w:val="557"/>
        </w:trPr>
        <w:tc>
          <w:tcPr>
            <w:tcW w:w="2830" w:type="dxa"/>
          </w:tcPr>
          <w:p w:rsidR="001C79EE" w:rsidRDefault="001C79EE" w:rsidP="00AE7610">
            <w:pPr>
              <w:ind w:left="119"/>
              <w:rPr>
                <w:rFonts w:ascii="Times New Roman" w:eastAsia="Calibri" w:hAnsi="Times New Roman" w:cs="Times New Roman"/>
                <w:b/>
                <w:color w:val="000000"/>
                <w:sz w:val="24"/>
              </w:rPr>
            </w:pPr>
            <w:r>
              <w:rPr>
                <w:rFonts w:ascii="Times New Roman" w:eastAsia="Calibri" w:hAnsi="Times New Roman" w:cs="Times New Roman"/>
                <w:b/>
                <w:color w:val="000000"/>
                <w:sz w:val="24"/>
              </w:rPr>
              <w:lastRenderedPageBreak/>
              <w:t>Физическая культура</w:t>
            </w:r>
          </w:p>
        </w:tc>
        <w:tc>
          <w:tcPr>
            <w:tcW w:w="12333" w:type="dxa"/>
          </w:tcPr>
          <w:p w:rsidR="001C79EE" w:rsidRPr="001C79EE" w:rsidRDefault="001C79EE" w:rsidP="001C79EE">
            <w:pPr>
              <w:autoSpaceDE w:val="0"/>
              <w:autoSpaceDN w:val="0"/>
              <w:adjustRightInd w:val="0"/>
              <w:jc w:val="both"/>
              <w:rPr>
                <w:rFonts w:ascii="Times New Roman" w:hAnsi="Times New Roman" w:cs="Times New Roman"/>
                <w:sz w:val="24"/>
                <w:szCs w:val="24"/>
              </w:rPr>
            </w:pPr>
            <w:r w:rsidRPr="001C79EE">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Pr="001C79EE">
              <w:rPr>
                <w:rFonts w:ascii="Times New Roman" w:hAnsi="Times New Roman" w:cs="Times New Roman"/>
                <w:sz w:val="24"/>
                <w:szCs w:val="24"/>
              </w:rPr>
              <w:t xml:space="preserve"> О</w:t>
            </w:r>
            <w:r w:rsidRPr="001C79EE">
              <w:rPr>
                <w:rFonts w:ascii="Times New Roman" w:hAnsi="Times New Roman" w:cs="Times New Roman"/>
                <w:sz w:val="24"/>
                <w:szCs w:val="24"/>
              </w:rPr>
              <w:t>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r w:rsidRPr="001C79EE">
              <w:rPr>
                <w:rFonts w:ascii="Times New Roman" w:hAnsi="Times New Roman" w:cs="Times New Roman"/>
                <w:sz w:val="24"/>
                <w:szCs w:val="24"/>
              </w:rPr>
              <w:t xml:space="preserve"> </w:t>
            </w:r>
            <w:r w:rsidRPr="001C79EE">
              <w:rPr>
                <w:rFonts w:ascii="Times New Roman" w:hAnsi="Times New Roman" w:cs="Times New Roman"/>
                <w:sz w:val="24"/>
                <w:szCs w:val="24"/>
              </w:rPr>
              <w:t>В программе по физической культуре 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w:t>
            </w:r>
            <w:r w:rsidRPr="001C79EE">
              <w:rPr>
                <w:rFonts w:ascii="Times New Roman" w:hAnsi="Times New Roman" w:cs="Times New Roman"/>
                <w:sz w:val="24"/>
                <w:szCs w:val="24"/>
              </w:rPr>
              <w:t xml:space="preserve"> </w:t>
            </w:r>
            <w:r w:rsidRPr="001C79EE">
              <w:rPr>
                <w:rFonts w:ascii="Times New Roman" w:hAnsi="Times New Roman" w:cs="Times New Roman"/>
                <w:sz w:val="24"/>
                <w:szCs w:val="24"/>
              </w:rPr>
              <w:t>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r w:rsidRPr="001C79EE">
              <w:rPr>
                <w:rFonts w:ascii="Times New Roman" w:hAnsi="Times New Roman" w:cs="Times New Roman"/>
                <w:sz w:val="24"/>
                <w:szCs w:val="24"/>
              </w:rPr>
              <w:t xml:space="preserve"> </w:t>
            </w:r>
            <w:r w:rsidRPr="001C79EE">
              <w:rPr>
                <w:rFonts w:ascii="Times New Roman" w:hAnsi="Times New Roman" w:cs="Times New Roman"/>
                <w:sz w:val="24"/>
                <w:szCs w:val="24"/>
              </w:rPr>
              <w:t xml:space="preserve">Общее </w:t>
            </w:r>
            <w:r w:rsidRPr="001C79EE">
              <w:rPr>
                <w:rFonts w:ascii="Times New Roman" w:hAnsi="Times New Roman" w:cs="Times New Roman"/>
                <w:sz w:val="24"/>
                <w:szCs w:val="24"/>
              </w:rPr>
              <w:t xml:space="preserve">число часов </w:t>
            </w:r>
            <w:r w:rsidRPr="001C79EE">
              <w:rPr>
                <w:rFonts w:ascii="Times New Roman" w:hAnsi="Times New Roman" w:cs="Times New Roman"/>
                <w:sz w:val="24"/>
                <w:szCs w:val="24"/>
              </w:rPr>
              <w:t>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tc>
      </w:tr>
    </w:tbl>
    <w:p w:rsidR="007A5FC1" w:rsidRDefault="007A5FC1"/>
    <w:sectPr w:rsidR="007A5FC1" w:rsidSect="008037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6E"/>
    <w:rsid w:val="001C79EE"/>
    <w:rsid w:val="0028136F"/>
    <w:rsid w:val="006B3439"/>
    <w:rsid w:val="007A5FC1"/>
    <w:rsid w:val="007F5E6E"/>
    <w:rsid w:val="008037B8"/>
    <w:rsid w:val="00F0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10CEB-726A-496C-BCE9-238E7370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7B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0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dc:creator>
  <cp:keywords/>
  <dc:description/>
  <cp:lastModifiedBy>Зорина</cp:lastModifiedBy>
  <cp:revision>5</cp:revision>
  <dcterms:created xsi:type="dcterms:W3CDTF">2023-09-21T08:30:00Z</dcterms:created>
  <dcterms:modified xsi:type="dcterms:W3CDTF">2023-09-25T09:49:00Z</dcterms:modified>
</cp:coreProperties>
</file>